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F15E" w14:textId="6440E9DD" w:rsidR="00F269C1" w:rsidRPr="00F269C1" w:rsidDel="00F269C1" w:rsidRDefault="00F269C1" w:rsidP="009B59CA">
      <w:pPr>
        <w:pStyle w:val="Textoindependiente"/>
        <w:spacing w:before="49"/>
        <w:jc w:val="both"/>
        <w:rPr>
          <w:rFonts w:ascii="Arial" w:hAnsi="Arial" w:cs="Arial"/>
          <w:sz w:val="22"/>
          <w:szCs w:val="22"/>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94"/>
        <w:gridCol w:w="4133"/>
        <w:gridCol w:w="2533"/>
      </w:tblGrid>
      <w:tr w:rsidR="00F269C1" w:rsidRPr="00F269C1" w14:paraId="03938542" w14:textId="77777777" w:rsidTr="00F269C1">
        <w:trPr>
          <w:trHeight w:val="42"/>
        </w:trPr>
        <w:tc>
          <w:tcPr>
            <w:tcW w:w="10060" w:type="dxa"/>
            <w:gridSpan w:val="3"/>
            <w:shd w:val="clear" w:color="auto" w:fill="auto"/>
            <w:vAlign w:val="center"/>
          </w:tcPr>
          <w:p w14:paraId="22787E57" w14:textId="77777777" w:rsidR="00F269C1" w:rsidRPr="00F269C1" w:rsidRDefault="00F269C1" w:rsidP="009B59CA">
            <w:pPr>
              <w:pStyle w:val="Estilo3"/>
              <w:numPr>
                <w:ilvl w:val="0"/>
                <w:numId w:val="16"/>
              </w:numPr>
              <w:spacing w:before="0"/>
              <w:ind w:left="720" w:right="0" w:hanging="720"/>
              <w:rPr>
                <w:rFonts w:ascii="Arial" w:eastAsia="MS Mincho" w:hAnsi="Arial" w:cs="Arial"/>
                <w:sz w:val="22"/>
                <w:szCs w:val="22"/>
                <w:lang w:val="es-CO"/>
              </w:rPr>
            </w:pPr>
            <w:r w:rsidRPr="00F269C1">
              <w:rPr>
                <w:rFonts w:ascii="Arial" w:eastAsia="MS Mincho" w:hAnsi="Arial" w:cs="Arial"/>
                <w:sz w:val="22"/>
                <w:szCs w:val="22"/>
                <w:lang w:val="es-CO"/>
              </w:rPr>
              <w:t xml:space="preserve">DATOS GENERALES </w:t>
            </w:r>
          </w:p>
        </w:tc>
      </w:tr>
      <w:tr w:rsidR="00F269C1" w:rsidRPr="00F269C1" w14:paraId="0AD82B8C" w14:textId="77777777" w:rsidTr="00F269C1">
        <w:trPr>
          <w:trHeight w:val="233"/>
        </w:trPr>
        <w:tc>
          <w:tcPr>
            <w:tcW w:w="3394" w:type="dxa"/>
            <w:shd w:val="clear" w:color="auto" w:fill="auto"/>
            <w:vAlign w:val="center"/>
          </w:tcPr>
          <w:p w14:paraId="4D6BEA8D" w14:textId="77777777" w:rsidR="00F269C1" w:rsidRPr="00F269C1" w:rsidRDefault="00F269C1" w:rsidP="009B59CA">
            <w:pPr>
              <w:jc w:val="both"/>
              <w:rPr>
                <w:rFonts w:ascii="Arial" w:hAnsi="Arial" w:cs="Arial"/>
                <w:lang w:val="es-CO"/>
              </w:rPr>
            </w:pPr>
            <w:r w:rsidRPr="00F269C1">
              <w:rPr>
                <w:rFonts w:ascii="Arial" w:hAnsi="Arial" w:cs="Arial"/>
                <w:lang w:val="es-CO"/>
              </w:rPr>
              <w:t>Plan Anual de Adquisiciones</w:t>
            </w:r>
          </w:p>
        </w:tc>
        <w:tc>
          <w:tcPr>
            <w:tcW w:w="4133" w:type="dxa"/>
            <w:shd w:val="clear" w:color="auto" w:fill="auto"/>
            <w:vAlign w:val="center"/>
          </w:tcPr>
          <w:p w14:paraId="4011F831" w14:textId="77777777" w:rsidR="00F269C1" w:rsidRPr="00F269C1" w:rsidRDefault="00F269C1" w:rsidP="009B59CA">
            <w:pPr>
              <w:jc w:val="both"/>
              <w:rPr>
                <w:rFonts w:ascii="Arial" w:hAnsi="Arial" w:cs="Arial"/>
                <w:lang w:val="es-CO"/>
              </w:rPr>
            </w:pPr>
            <w:r w:rsidRPr="00F269C1">
              <w:rPr>
                <w:rFonts w:ascii="Arial" w:hAnsi="Arial" w:cs="Arial"/>
                <w:lang w:val="es-CO"/>
              </w:rPr>
              <w:t>No. Plan de Adquisiciones</w:t>
            </w:r>
          </w:p>
        </w:tc>
        <w:tc>
          <w:tcPr>
            <w:tcW w:w="2533" w:type="dxa"/>
            <w:shd w:val="clear" w:color="auto" w:fill="auto"/>
            <w:vAlign w:val="center"/>
          </w:tcPr>
          <w:p w14:paraId="0C6B48E5" w14:textId="77777777" w:rsidR="00F269C1" w:rsidRPr="00F269C1" w:rsidRDefault="00F269C1" w:rsidP="009B59CA">
            <w:pPr>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12C3FFE7" w14:textId="77777777" w:rsidTr="00F269C1">
        <w:trPr>
          <w:trHeight w:val="131"/>
        </w:trPr>
        <w:tc>
          <w:tcPr>
            <w:tcW w:w="3394" w:type="dxa"/>
            <w:shd w:val="clear" w:color="auto" w:fill="auto"/>
            <w:vAlign w:val="center"/>
          </w:tcPr>
          <w:p w14:paraId="220B4FBC" w14:textId="77777777" w:rsidR="00F269C1" w:rsidRPr="00F269C1" w:rsidRDefault="00F269C1" w:rsidP="009B59CA">
            <w:pPr>
              <w:jc w:val="both"/>
              <w:rPr>
                <w:rFonts w:ascii="Arial" w:hAnsi="Arial" w:cs="Arial"/>
                <w:lang w:val="es-CO"/>
              </w:rPr>
            </w:pPr>
            <w:r w:rsidRPr="00F269C1">
              <w:rPr>
                <w:rFonts w:ascii="Arial" w:hAnsi="Arial" w:cs="Arial"/>
                <w:lang w:val="es-CO"/>
              </w:rPr>
              <w:t>Tipo de Presupuesto Asignado</w:t>
            </w:r>
          </w:p>
        </w:tc>
        <w:tc>
          <w:tcPr>
            <w:tcW w:w="6666" w:type="dxa"/>
            <w:gridSpan w:val="2"/>
            <w:shd w:val="clear" w:color="auto" w:fill="auto"/>
            <w:vAlign w:val="center"/>
          </w:tcPr>
          <w:p w14:paraId="26FEA9C7" w14:textId="77777777" w:rsidR="00F269C1" w:rsidRPr="00F269C1" w:rsidRDefault="00F269C1" w:rsidP="009B59CA">
            <w:pPr>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21DA12A1" w14:textId="77777777" w:rsidTr="00F269C1">
        <w:trPr>
          <w:trHeight w:val="107"/>
        </w:trPr>
        <w:tc>
          <w:tcPr>
            <w:tcW w:w="3394" w:type="dxa"/>
            <w:shd w:val="clear" w:color="auto" w:fill="auto"/>
            <w:vAlign w:val="center"/>
          </w:tcPr>
          <w:p w14:paraId="043CF4C6" w14:textId="77777777" w:rsidR="00F269C1" w:rsidRPr="00F269C1" w:rsidRDefault="00F269C1" w:rsidP="009B59CA">
            <w:pPr>
              <w:jc w:val="both"/>
              <w:rPr>
                <w:rFonts w:ascii="Arial" w:hAnsi="Arial" w:cs="Arial"/>
                <w:lang w:val="es-CO"/>
              </w:rPr>
            </w:pPr>
            <w:r w:rsidRPr="00F269C1">
              <w:rPr>
                <w:rFonts w:ascii="Arial" w:hAnsi="Arial" w:cs="Arial"/>
                <w:lang w:val="es-CO"/>
              </w:rPr>
              <w:t>Nombre de Proyecto o de la Necesidad que se incluyó en el Plan Anual de Adquisiciones</w:t>
            </w:r>
          </w:p>
        </w:tc>
        <w:tc>
          <w:tcPr>
            <w:tcW w:w="6666" w:type="dxa"/>
            <w:gridSpan w:val="2"/>
            <w:shd w:val="clear" w:color="auto" w:fill="auto"/>
            <w:vAlign w:val="center"/>
          </w:tcPr>
          <w:p w14:paraId="3186F7B8" w14:textId="77777777" w:rsidR="00F269C1" w:rsidRPr="00F269C1" w:rsidRDefault="00F269C1" w:rsidP="009B59CA">
            <w:pPr>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38E9B10B" w14:textId="77777777" w:rsidTr="00F269C1">
        <w:trPr>
          <w:trHeight w:val="42"/>
        </w:trPr>
        <w:tc>
          <w:tcPr>
            <w:tcW w:w="3394" w:type="dxa"/>
            <w:shd w:val="clear" w:color="auto" w:fill="auto"/>
            <w:vAlign w:val="center"/>
          </w:tcPr>
          <w:p w14:paraId="46097A96" w14:textId="77777777" w:rsidR="00F269C1" w:rsidRPr="00F269C1" w:rsidRDefault="00F269C1" w:rsidP="009B59CA">
            <w:pPr>
              <w:jc w:val="both"/>
              <w:rPr>
                <w:rFonts w:ascii="Arial" w:hAnsi="Arial" w:cs="Arial"/>
                <w:lang w:val="es-CO"/>
              </w:rPr>
            </w:pPr>
            <w:r w:rsidRPr="00F269C1">
              <w:rPr>
                <w:rFonts w:ascii="Arial" w:hAnsi="Arial" w:cs="Arial"/>
                <w:lang w:val="es-CO"/>
              </w:rPr>
              <w:t xml:space="preserve">Código BPIN No. </w:t>
            </w:r>
          </w:p>
        </w:tc>
        <w:tc>
          <w:tcPr>
            <w:tcW w:w="6666" w:type="dxa"/>
            <w:gridSpan w:val="2"/>
            <w:shd w:val="clear" w:color="auto" w:fill="auto"/>
            <w:vAlign w:val="center"/>
          </w:tcPr>
          <w:p w14:paraId="74B0ACFF" w14:textId="77777777" w:rsidR="00F269C1" w:rsidRPr="00F269C1" w:rsidRDefault="00F269C1" w:rsidP="009B59CA">
            <w:pPr>
              <w:jc w:val="both"/>
              <w:rPr>
                <w:rFonts w:ascii="Arial" w:hAnsi="Arial" w:cs="Arial"/>
                <w:color w:val="FF0000"/>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20C996D3" w14:textId="77777777" w:rsidTr="00F269C1">
        <w:trPr>
          <w:trHeight w:val="42"/>
        </w:trPr>
        <w:tc>
          <w:tcPr>
            <w:tcW w:w="3394" w:type="dxa"/>
            <w:tcBorders>
              <w:bottom w:val="single" w:sz="4" w:space="0" w:color="auto"/>
            </w:tcBorders>
            <w:shd w:val="clear" w:color="auto" w:fill="auto"/>
            <w:vAlign w:val="center"/>
          </w:tcPr>
          <w:p w14:paraId="7839B6F4" w14:textId="77777777" w:rsidR="00F269C1" w:rsidRPr="00F269C1" w:rsidRDefault="00F269C1" w:rsidP="009B59CA">
            <w:pPr>
              <w:jc w:val="both"/>
              <w:rPr>
                <w:rFonts w:ascii="Arial" w:hAnsi="Arial" w:cs="Arial"/>
                <w:lang w:val="es-CO"/>
              </w:rPr>
            </w:pPr>
            <w:r w:rsidRPr="00F269C1">
              <w:rPr>
                <w:rFonts w:ascii="Arial" w:hAnsi="Arial" w:cs="Arial"/>
                <w:lang w:val="es-CO"/>
              </w:rPr>
              <w:t>Fecha de elaboración del estudio previo: (dd/mm/aaaa)</w:t>
            </w:r>
          </w:p>
        </w:tc>
        <w:tc>
          <w:tcPr>
            <w:tcW w:w="6666" w:type="dxa"/>
            <w:gridSpan w:val="2"/>
            <w:tcBorders>
              <w:bottom w:val="single" w:sz="4" w:space="0" w:color="auto"/>
            </w:tcBorders>
            <w:shd w:val="clear" w:color="auto" w:fill="auto"/>
            <w:vAlign w:val="center"/>
          </w:tcPr>
          <w:p w14:paraId="592CA52D" w14:textId="77777777" w:rsidR="00F269C1" w:rsidRPr="00F269C1" w:rsidRDefault="00F269C1" w:rsidP="009B59CA">
            <w:pPr>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181B6E85" w14:textId="77777777" w:rsidTr="00F269C1">
        <w:trPr>
          <w:trHeight w:val="338"/>
        </w:trPr>
        <w:tc>
          <w:tcPr>
            <w:tcW w:w="3394" w:type="dxa"/>
            <w:tcBorders>
              <w:bottom w:val="single" w:sz="4" w:space="0" w:color="auto"/>
            </w:tcBorders>
            <w:shd w:val="clear" w:color="auto" w:fill="auto"/>
            <w:vAlign w:val="center"/>
          </w:tcPr>
          <w:p w14:paraId="70ABF092" w14:textId="77777777" w:rsidR="00F269C1" w:rsidRPr="00F269C1" w:rsidRDefault="00F269C1" w:rsidP="009B59CA">
            <w:pPr>
              <w:jc w:val="both"/>
              <w:rPr>
                <w:rFonts w:ascii="Arial" w:hAnsi="Arial" w:cs="Arial"/>
                <w:lang w:val="es-CO"/>
              </w:rPr>
            </w:pPr>
            <w:r w:rsidRPr="00F269C1">
              <w:rPr>
                <w:rFonts w:ascii="Arial" w:hAnsi="Arial" w:cs="Arial"/>
                <w:lang w:val="es-CO"/>
              </w:rPr>
              <w:t>Nombre del funcionario que diligencia el estudio previo:</w:t>
            </w:r>
          </w:p>
        </w:tc>
        <w:tc>
          <w:tcPr>
            <w:tcW w:w="6666" w:type="dxa"/>
            <w:gridSpan w:val="2"/>
            <w:tcBorders>
              <w:bottom w:val="single" w:sz="4" w:space="0" w:color="auto"/>
            </w:tcBorders>
            <w:shd w:val="clear" w:color="auto" w:fill="auto"/>
            <w:vAlign w:val="center"/>
          </w:tcPr>
          <w:p w14:paraId="0F38FBAA" w14:textId="77777777" w:rsidR="00F269C1" w:rsidRPr="00F269C1" w:rsidRDefault="00F269C1" w:rsidP="009B59CA">
            <w:pPr>
              <w:tabs>
                <w:tab w:val="left" w:pos="2682"/>
              </w:tabs>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28F55A53" w14:textId="77777777" w:rsidTr="00F269C1">
        <w:trPr>
          <w:trHeight w:val="50"/>
        </w:trPr>
        <w:tc>
          <w:tcPr>
            <w:tcW w:w="3394" w:type="dxa"/>
            <w:shd w:val="clear" w:color="auto" w:fill="auto"/>
            <w:vAlign w:val="center"/>
          </w:tcPr>
          <w:p w14:paraId="6F6B9BE9" w14:textId="77777777" w:rsidR="00F269C1" w:rsidRPr="00F269C1" w:rsidRDefault="00F269C1" w:rsidP="009B59CA">
            <w:pPr>
              <w:jc w:val="both"/>
              <w:rPr>
                <w:rFonts w:ascii="Arial" w:hAnsi="Arial" w:cs="Arial"/>
                <w:lang w:val="es-CO"/>
              </w:rPr>
            </w:pPr>
            <w:r w:rsidRPr="00F269C1">
              <w:rPr>
                <w:rFonts w:ascii="Arial" w:hAnsi="Arial" w:cs="Arial"/>
                <w:lang w:val="es-CO"/>
              </w:rPr>
              <w:t>Dependencia solicitante:</w:t>
            </w:r>
          </w:p>
        </w:tc>
        <w:tc>
          <w:tcPr>
            <w:tcW w:w="6666" w:type="dxa"/>
            <w:gridSpan w:val="2"/>
            <w:shd w:val="clear" w:color="auto" w:fill="auto"/>
            <w:vAlign w:val="center"/>
          </w:tcPr>
          <w:p w14:paraId="0E49314F" w14:textId="77777777" w:rsidR="00F269C1" w:rsidRPr="00F269C1" w:rsidRDefault="00F269C1" w:rsidP="009B59CA">
            <w:pPr>
              <w:jc w:val="both"/>
              <w:rPr>
                <w:rFonts w:ascii="Arial" w:hAnsi="Arial" w:cs="Arial"/>
                <w:lang w:val="es-CO"/>
              </w:rPr>
            </w:pPr>
            <w:r w:rsidRPr="00F269C1">
              <w:rPr>
                <w:rFonts w:ascii="Arial" w:hAnsi="Arial" w:cs="Arial"/>
                <w:highlight w:val="lightGray"/>
                <w:lang w:val="es-CO"/>
              </w:rPr>
              <w:t>(Incluir</w:t>
            </w:r>
            <w:r w:rsidRPr="00F269C1">
              <w:rPr>
                <w:rFonts w:ascii="Arial" w:hAnsi="Arial" w:cs="Arial"/>
                <w:lang w:val="es-CO"/>
              </w:rPr>
              <w:t>)</w:t>
            </w:r>
          </w:p>
        </w:tc>
      </w:tr>
      <w:tr w:rsidR="00F269C1" w:rsidRPr="00F269C1" w14:paraId="4FAF3FFF" w14:textId="77777777" w:rsidTr="00F269C1">
        <w:trPr>
          <w:trHeight w:val="54"/>
        </w:trPr>
        <w:tc>
          <w:tcPr>
            <w:tcW w:w="3394" w:type="dxa"/>
            <w:tcBorders>
              <w:bottom w:val="single" w:sz="4" w:space="0" w:color="auto"/>
            </w:tcBorders>
            <w:shd w:val="clear" w:color="auto" w:fill="auto"/>
            <w:vAlign w:val="center"/>
          </w:tcPr>
          <w:p w14:paraId="6796E596" w14:textId="77777777" w:rsidR="00F269C1" w:rsidRPr="00F269C1" w:rsidRDefault="00F269C1" w:rsidP="009B59CA">
            <w:pPr>
              <w:jc w:val="both"/>
              <w:rPr>
                <w:rFonts w:ascii="Arial" w:hAnsi="Arial" w:cs="Arial"/>
                <w:lang w:val="es-CO"/>
              </w:rPr>
            </w:pPr>
            <w:r w:rsidRPr="00F269C1">
              <w:rPr>
                <w:rFonts w:ascii="Arial" w:hAnsi="Arial" w:cs="Arial"/>
                <w:lang w:val="es-CO"/>
              </w:rPr>
              <w:t>Tipo de Contrato:</w:t>
            </w:r>
          </w:p>
        </w:tc>
        <w:tc>
          <w:tcPr>
            <w:tcW w:w="6666" w:type="dxa"/>
            <w:gridSpan w:val="2"/>
            <w:tcBorders>
              <w:bottom w:val="single" w:sz="4" w:space="0" w:color="auto"/>
            </w:tcBorders>
            <w:shd w:val="clear" w:color="auto" w:fill="auto"/>
            <w:vAlign w:val="center"/>
          </w:tcPr>
          <w:p w14:paraId="22F2979E" w14:textId="0274937A" w:rsidR="00F269C1" w:rsidRPr="00F269C1" w:rsidRDefault="00F269C1" w:rsidP="009B59CA">
            <w:pPr>
              <w:jc w:val="both"/>
              <w:rPr>
                <w:rFonts w:ascii="Arial" w:hAnsi="Arial" w:cs="Arial"/>
                <w:lang w:val="es-CO"/>
              </w:rPr>
            </w:pPr>
          </w:p>
        </w:tc>
      </w:tr>
    </w:tbl>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6854"/>
      </w:tblGrid>
      <w:tr w:rsidR="00B72508" w:rsidRPr="00F269C1" w14:paraId="562A0DC4" w14:textId="77777777" w:rsidTr="00C061DB">
        <w:trPr>
          <w:trHeight w:val="345"/>
        </w:trPr>
        <w:tc>
          <w:tcPr>
            <w:tcW w:w="10228" w:type="dxa"/>
            <w:gridSpan w:val="2"/>
            <w:vAlign w:val="center"/>
          </w:tcPr>
          <w:p w14:paraId="0D8F8690" w14:textId="77777777" w:rsidR="00B72508" w:rsidRPr="00F269C1" w:rsidRDefault="004F25A1" w:rsidP="00E56874">
            <w:pPr>
              <w:pStyle w:val="TableParagraph"/>
              <w:ind w:left="26"/>
              <w:jc w:val="both"/>
              <w:rPr>
                <w:rFonts w:ascii="Arial" w:hAnsi="Arial" w:cs="Arial"/>
                <w:b/>
              </w:rPr>
            </w:pPr>
            <w:r w:rsidRPr="00F269C1">
              <w:rPr>
                <w:rFonts w:ascii="Arial" w:hAnsi="Arial" w:cs="Arial"/>
                <w:b/>
              </w:rPr>
              <w:t>2.</w:t>
            </w:r>
            <w:r w:rsidRPr="00F269C1">
              <w:rPr>
                <w:rFonts w:ascii="Arial" w:hAnsi="Arial" w:cs="Arial"/>
                <w:b/>
                <w:spacing w:val="33"/>
              </w:rPr>
              <w:t xml:space="preserve">  </w:t>
            </w:r>
            <w:bookmarkStart w:id="0" w:name="2._Descripción_de_la_necesidad_que_se_pr"/>
            <w:bookmarkEnd w:id="0"/>
            <w:r w:rsidRPr="00F269C1">
              <w:rPr>
                <w:rFonts w:ascii="Arial" w:hAnsi="Arial" w:cs="Arial"/>
                <w:b/>
              </w:rPr>
              <w:t>Descripción</w:t>
            </w:r>
            <w:r w:rsidRPr="00F269C1">
              <w:rPr>
                <w:rFonts w:ascii="Arial" w:hAnsi="Arial" w:cs="Arial"/>
                <w:b/>
                <w:spacing w:val="-3"/>
              </w:rPr>
              <w:t xml:space="preserve"> </w:t>
            </w:r>
            <w:r w:rsidRPr="00F269C1">
              <w:rPr>
                <w:rFonts w:ascii="Arial" w:hAnsi="Arial" w:cs="Arial"/>
                <w:b/>
              </w:rPr>
              <w:t>de</w:t>
            </w:r>
            <w:r w:rsidRPr="00F269C1">
              <w:rPr>
                <w:rFonts w:ascii="Arial" w:hAnsi="Arial" w:cs="Arial"/>
                <w:b/>
                <w:spacing w:val="-4"/>
              </w:rPr>
              <w:t xml:space="preserve"> </w:t>
            </w:r>
            <w:r w:rsidRPr="00F269C1">
              <w:rPr>
                <w:rFonts w:ascii="Arial" w:hAnsi="Arial" w:cs="Arial"/>
                <w:b/>
              </w:rPr>
              <w:t>la</w:t>
            </w:r>
            <w:r w:rsidRPr="00F269C1">
              <w:rPr>
                <w:rFonts w:ascii="Arial" w:hAnsi="Arial" w:cs="Arial"/>
                <w:b/>
                <w:spacing w:val="-5"/>
              </w:rPr>
              <w:t xml:space="preserve"> </w:t>
            </w:r>
            <w:r w:rsidRPr="00F269C1">
              <w:rPr>
                <w:rFonts w:ascii="Arial" w:hAnsi="Arial" w:cs="Arial"/>
                <w:b/>
              </w:rPr>
              <w:t>necesidad</w:t>
            </w:r>
            <w:r w:rsidRPr="00F269C1">
              <w:rPr>
                <w:rFonts w:ascii="Arial" w:hAnsi="Arial" w:cs="Arial"/>
                <w:b/>
                <w:spacing w:val="-4"/>
              </w:rPr>
              <w:t xml:space="preserve"> </w:t>
            </w:r>
            <w:r w:rsidRPr="00F269C1">
              <w:rPr>
                <w:rFonts w:ascii="Arial" w:hAnsi="Arial" w:cs="Arial"/>
                <w:b/>
              </w:rPr>
              <w:t>que</w:t>
            </w:r>
            <w:r w:rsidRPr="00F269C1">
              <w:rPr>
                <w:rFonts w:ascii="Arial" w:hAnsi="Arial" w:cs="Arial"/>
                <w:b/>
                <w:spacing w:val="-6"/>
              </w:rPr>
              <w:t xml:space="preserve"> </w:t>
            </w:r>
            <w:r w:rsidRPr="00F269C1">
              <w:rPr>
                <w:rFonts w:ascii="Arial" w:hAnsi="Arial" w:cs="Arial"/>
                <w:b/>
              </w:rPr>
              <w:t>se</w:t>
            </w:r>
            <w:r w:rsidRPr="00F269C1">
              <w:rPr>
                <w:rFonts w:ascii="Arial" w:hAnsi="Arial" w:cs="Arial"/>
                <w:b/>
                <w:spacing w:val="-5"/>
              </w:rPr>
              <w:t xml:space="preserve"> </w:t>
            </w:r>
            <w:r w:rsidRPr="00F269C1">
              <w:rPr>
                <w:rFonts w:ascii="Arial" w:hAnsi="Arial" w:cs="Arial"/>
                <w:b/>
              </w:rPr>
              <w:t>pretende</w:t>
            </w:r>
            <w:r w:rsidRPr="00F269C1">
              <w:rPr>
                <w:rFonts w:ascii="Arial" w:hAnsi="Arial" w:cs="Arial"/>
                <w:b/>
                <w:spacing w:val="-3"/>
              </w:rPr>
              <w:t xml:space="preserve"> </w:t>
            </w:r>
            <w:r w:rsidRPr="00F269C1">
              <w:rPr>
                <w:rFonts w:ascii="Arial" w:hAnsi="Arial" w:cs="Arial"/>
                <w:b/>
                <w:spacing w:val="-2"/>
              </w:rPr>
              <w:t>satisfacer</w:t>
            </w:r>
          </w:p>
        </w:tc>
      </w:tr>
      <w:tr w:rsidR="00766557" w:rsidRPr="00F269C1" w14:paraId="63EB1D39" w14:textId="77777777" w:rsidTr="00C061DB">
        <w:trPr>
          <w:trHeight w:val="3532"/>
        </w:trPr>
        <w:tc>
          <w:tcPr>
            <w:tcW w:w="10228" w:type="dxa"/>
            <w:gridSpan w:val="2"/>
            <w:vAlign w:val="center"/>
          </w:tcPr>
          <w:p w14:paraId="7E17A401" w14:textId="77777777" w:rsidR="00F269C1" w:rsidRPr="00F269C1" w:rsidRDefault="00F269C1" w:rsidP="00E56874">
            <w:pPr>
              <w:shd w:val="clear" w:color="auto" w:fill="FFFFFF"/>
              <w:ind w:left="109"/>
              <w:jc w:val="both"/>
              <w:rPr>
                <w:rFonts w:ascii="Arial" w:hAnsi="Arial" w:cs="Arial"/>
              </w:rPr>
            </w:pPr>
            <w:r w:rsidRPr="00F269C1">
              <w:rPr>
                <w:rFonts w:ascii="Arial" w:hAnsi="Arial" w:cs="Arial"/>
                <w:highlight w:val="lightGray"/>
                <w:lang w:val="es-CO"/>
              </w:rPr>
              <w:t>(Incluir la necesidad)</w:t>
            </w:r>
          </w:p>
          <w:p w14:paraId="324604FC" w14:textId="77777777" w:rsidR="00B9060A" w:rsidRDefault="00B9060A" w:rsidP="00E56874">
            <w:pPr>
              <w:shd w:val="clear" w:color="auto" w:fill="FFFFFF"/>
              <w:ind w:left="109"/>
              <w:jc w:val="both"/>
              <w:rPr>
                <w:rFonts w:ascii="Arial" w:hAnsi="Arial" w:cs="Arial"/>
              </w:rPr>
            </w:pPr>
          </w:p>
          <w:p w14:paraId="40C583E4" w14:textId="20492CBD" w:rsidR="00F269C1" w:rsidRPr="00F269C1" w:rsidRDefault="00F269C1" w:rsidP="00E56874">
            <w:pPr>
              <w:shd w:val="clear" w:color="auto" w:fill="FFFFFF"/>
              <w:ind w:left="109"/>
              <w:jc w:val="both"/>
              <w:rPr>
                <w:rFonts w:ascii="Arial" w:hAnsi="Arial" w:cs="Arial"/>
              </w:rPr>
            </w:pPr>
            <w:r w:rsidRPr="00F269C1">
              <w:rPr>
                <w:rFonts w:ascii="Arial" w:hAnsi="Arial" w:cs="Arial"/>
              </w:rPr>
              <w:t>Para el presente estudio se cuenta con certificación donde constan que el personal de planta de la Corporación es insuficiente para atender las actividades señaladas anteriormente. En consecuencia, se evidencia la necesidad de contratación en mención.</w:t>
            </w:r>
          </w:p>
          <w:p w14:paraId="7469CD9F" w14:textId="61A55F62" w:rsidR="008A77A5" w:rsidRPr="00F269C1" w:rsidRDefault="00F269C1" w:rsidP="00E56874">
            <w:pPr>
              <w:shd w:val="clear" w:color="auto" w:fill="FFFFFF"/>
              <w:ind w:left="109"/>
              <w:jc w:val="both"/>
              <w:rPr>
                <w:rFonts w:ascii="Arial" w:eastAsia="Times New Roman" w:hAnsi="Arial" w:cs="Arial"/>
                <w:color w:val="4A4A4A"/>
                <w:highlight w:val="lightGray"/>
                <w:lang w:eastAsia="es-CO"/>
              </w:rPr>
            </w:pPr>
            <w:r w:rsidRPr="00F269C1">
              <w:rPr>
                <w:rFonts w:ascii="Arial" w:hAnsi="Arial" w:cs="Arial"/>
                <w:highlight w:val="lightGray"/>
              </w:rPr>
              <w:t>(Co</w:t>
            </w:r>
            <w:r w:rsidR="00766557" w:rsidRPr="00F269C1">
              <w:rPr>
                <w:rFonts w:ascii="Arial" w:hAnsi="Arial" w:cs="Arial"/>
                <w:highlight w:val="lightGray"/>
              </w:rPr>
              <w:t>n</w:t>
            </w:r>
            <w:r w:rsidR="00766557" w:rsidRPr="00F269C1">
              <w:rPr>
                <w:rFonts w:ascii="Arial" w:hAnsi="Arial" w:cs="Arial"/>
                <w:spacing w:val="26"/>
                <w:highlight w:val="lightGray"/>
              </w:rPr>
              <w:t xml:space="preserve"> </w:t>
            </w:r>
            <w:r w:rsidR="00766557" w:rsidRPr="00F269C1">
              <w:rPr>
                <w:rFonts w:ascii="Arial" w:hAnsi="Arial" w:cs="Arial"/>
                <w:highlight w:val="lightGray"/>
              </w:rPr>
              <w:t>la</w:t>
            </w:r>
            <w:r w:rsidR="00766557" w:rsidRPr="00F269C1">
              <w:rPr>
                <w:rFonts w:ascii="Arial" w:hAnsi="Arial" w:cs="Arial"/>
                <w:spacing w:val="26"/>
                <w:highlight w:val="lightGray"/>
              </w:rPr>
              <w:t xml:space="preserve"> </w:t>
            </w:r>
            <w:r w:rsidR="00766557" w:rsidRPr="00F269C1">
              <w:rPr>
                <w:rFonts w:ascii="Arial" w:hAnsi="Arial" w:cs="Arial"/>
                <w:highlight w:val="lightGray"/>
              </w:rPr>
              <w:t>ejecución</w:t>
            </w:r>
            <w:r w:rsidR="00766557" w:rsidRPr="00F269C1">
              <w:rPr>
                <w:rFonts w:ascii="Arial" w:hAnsi="Arial" w:cs="Arial"/>
                <w:spacing w:val="29"/>
                <w:highlight w:val="lightGray"/>
              </w:rPr>
              <w:t xml:space="preserve"> </w:t>
            </w:r>
            <w:r w:rsidR="00766557" w:rsidRPr="00F269C1">
              <w:rPr>
                <w:rFonts w:ascii="Arial" w:hAnsi="Arial" w:cs="Arial"/>
                <w:highlight w:val="lightGray"/>
              </w:rPr>
              <w:t>de</w:t>
            </w:r>
            <w:r w:rsidR="00766557" w:rsidRPr="00F269C1">
              <w:rPr>
                <w:rFonts w:ascii="Arial" w:hAnsi="Arial" w:cs="Arial"/>
                <w:spacing w:val="26"/>
                <w:highlight w:val="lightGray"/>
              </w:rPr>
              <w:t xml:space="preserve"> </w:t>
            </w:r>
            <w:r w:rsidR="00766557" w:rsidRPr="00F269C1">
              <w:rPr>
                <w:rFonts w:ascii="Arial" w:hAnsi="Arial" w:cs="Arial"/>
                <w:highlight w:val="lightGray"/>
              </w:rPr>
              <w:t>esta</w:t>
            </w:r>
            <w:r w:rsidR="00766557" w:rsidRPr="00F269C1">
              <w:rPr>
                <w:rFonts w:ascii="Arial" w:hAnsi="Arial" w:cs="Arial"/>
                <w:spacing w:val="29"/>
                <w:highlight w:val="lightGray"/>
              </w:rPr>
              <w:t xml:space="preserve"> </w:t>
            </w:r>
            <w:r w:rsidR="00766557" w:rsidRPr="00F269C1">
              <w:rPr>
                <w:rFonts w:ascii="Arial" w:hAnsi="Arial" w:cs="Arial"/>
                <w:highlight w:val="lightGray"/>
              </w:rPr>
              <w:t>contratación</w:t>
            </w:r>
            <w:r w:rsidR="00766557" w:rsidRPr="00F269C1">
              <w:rPr>
                <w:rFonts w:ascii="Arial" w:hAnsi="Arial" w:cs="Arial"/>
                <w:spacing w:val="26"/>
                <w:highlight w:val="lightGray"/>
              </w:rPr>
              <w:t xml:space="preserve"> </w:t>
            </w:r>
            <w:r w:rsidR="00766557" w:rsidRPr="00F269C1">
              <w:rPr>
                <w:rFonts w:ascii="Arial" w:hAnsi="Arial" w:cs="Arial"/>
                <w:highlight w:val="lightGray"/>
              </w:rPr>
              <w:t>se</w:t>
            </w:r>
            <w:r w:rsidR="00766557" w:rsidRPr="00F269C1">
              <w:rPr>
                <w:rFonts w:ascii="Arial" w:hAnsi="Arial" w:cs="Arial"/>
                <w:spacing w:val="26"/>
                <w:highlight w:val="lightGray"/>
              </w:rPr>
              <w:t xml:space="preserve"> </w:t>
            </w:r>
            <w:r w:rsidR="00766557" w:rsidRPr="00F269C1">
              <w:rPr>
                <w:rFonts w:ascii="Arial" w:hAnsi="Arial" w:cs="Arial"/>
                <w:highlight w:val="lightGray"/>
              </w:rPr>
              <w:t>apoya</w:t>
            </w:r>
            <w:r w:rsidR="00766557" w:rsidRPr="00F269C1">
              <w:rPr>
                <w:rFonts w:ascii="Arial" w:hAnsi="Arial" w:cs="Arial"/>
                <w:spacing w:val="26"/>
                <w:highlight w:val="lightGray"/>
              </w:rPr>
              <w:t xml:space="preserve"> </w:t>
            </w:r>
            <w:r w:rsidR="00766557" w:rsidRPr="00F269C1">
              <w:rPr>
                <w:rFonts w:ascii="Arial" w:hAnsi="Arial" w:cs="Arial"/>
                <w:highlight w:val="lightGray"/>
              </w:rPr>
              <w:t>principalmente</w:t>
            </w:r>
            <w:r w:rsidR="00766557" w:rsidRPr="00F269C1">
              <w:rPr>
                <w:rFonts w:ascii="Arial" w:hAnsi="Arial" w:cs="Arial"/>
                <w:spacing w:val="26"/>
                <w:highlight w:val="lightGray"/>
              </w:rPr>
              <w:t xml:space="preserve"> </w:t>
            </w:r>
            <w:r w:rsidR="00766557" w:rsidRPr="00F269C1">
              <w:rPr>
                <w:rFonts w:ascii="Arial" w:hAnsi="Arial" w:cs="Arial"/>
                <w:highlight w:val="lightGray"/>
              </w:rPr>
              <w:t>con</w:t>
            </w:r>
            <w:r w:rsidR="00766557" w:rsidRPr="00F269C1">
              <w:rPr>
                <w:rFonts w:ascii="Arial" w:hAnsi="Arial" w:cs="Arial"/>
                <w:spacing w:val="26"/>
                <w:highlight w:val="lightGray"/>
              </w:rPr>
              <w:t xml:space="preserve"> </w:t>
            </w:r>
            <w:r w:rsidR="00766557" w:rsidRPr="00F269C1">
              <w:rPr>
                <w:rFonts w:ascii="Arial" w:hAnsi="Arial" w:cs="Arial"/>
                <w:highlight w:val="lightGray"/>
              </w:rPr>
              <w:t>el</w:t>
            </w:r>
            <w:r w:rsidR="00766557" w:rsidRPr="00F269C1">
              <w:rPr>
                <w:rFonts w:ascii="Arial" w:hAnsi="Arial" w:cs="Arial"/>
                <w:spacing w:val="26"/>
                <w:highlight w:val="lightGray"/>
              </w:rPr>
              <w:t xml:space="preserve"> </w:t>
            </w:r>
            <w:r w:rsidR="00766557" w:rsidRPr="00F269C1">
              <w:rPr>
                <w:rFonts w:ascii="Arial" w:hAnsi="Arial" w:cs="Arial"/>
                <w:highlight w:val="lightGray"/>
              </w:rPr>
              <w:t>cumplimiento</w:t>
            </w:r>
            <w:r w:rsidR="00766557" w:rsidRPr="00F269C1">
              <w:rPr>
                <w:rFonts w:ascii="Arial" w:hAnsi="Arial" w:cs="Arial"/>
                <w:spacing w:val="26"/>
                <w:highlight w:val="lightGray"/>
              </w:rPr>
              <w:t xml:space="preserve"> </w:t>
            </w:r>
            <w:r w:rsidR="00766557" w:rsidRPr="00F269C1">
              <w:rPr>
                <w:rFonts w:ascii="Arial" w:hAnsi="Arial" w:cs="Arial"/>
                <w:highlight w:val="lightGray"/>
              </w:rPr>
              <w:t>de</w:t>
            </w:r>
            <w:r w:rsidR="00766557" w:rsidRPr="00F269C1">
              <w:rPr>
                <w:rFonts w:ascii="Arial" w:hAnsi="Arial" w:cs="Arial"/>
                <w:spacing w:val="29"/>
                <w:highlight w:val="lightGray"/>
              </w:rPr>
              <w:t xml:space="preserve"> </w:t>
            </w:r>
            <w:r w:rsidR="00766557" w:rsidRPr="00F269C1">
              <w:rPr>
                <w:rFonts w:ascii="Arial" w:hAnsi="Arial" w:cs="Arial"/>
                <w:highlight w:val="lightGray"/>
              </w:rPr>
              <w:t>las</w:t>
            </w:r>
            <w:r w:rsidR="00766557" w:rsidRPr="00F269C1">
              <w:rPr>
                <w:rFonts w:ascii="Arial" w:hAnsi="Arial" w:cs="Arial"/>
                <w:spacing w:val="28"/>
                <w:highlight w:val="lightGray"/>
              </w:rPr>
              <w:t xml:space="preserve"> </w:t>
            </w:r>
            <w:r w:rsidR="00766557" w:rsidRPr="00F269C1">
              <w:rPr>
                <w:rFonts w:ascii="Arial" w:hAnsi="Arial" w:cs="Arial"/>
                <w:highlight w:val="lightGray"/>
              </w:rPr>
              <w:t>siguientes</w:t>
            </w:r>
            <w:r w:rsidR="00766557" w:rsidRPr="00F269C1">
              <w:rPr>
                <w:rFonts w:ascii="Arial" w:hAnsi="Arial" w:cs="Arial"/>
                <w:spacing w:val="28"/>
                <w:highlight w:val="lightGray"/>
              </w:rPr>
              <w:t xml:space="preserve"> </w:t>
            </w:r>
            <w:r w:rsidR="00766557" w:rsidRPr="00F269C1">
              <w:rPr>
                <w:rFonts w:ascii="Arial" w:hAnsi="Arial" w:cs="Arial"/>
                <w:highlight w:val="lightGray"/>
              </w:rPr>
              <w:t xml:space="preserve">acciones </w:t>
            </w:r>
            <w:r w:rsidR="00766557" w:rsidRPr="00F269C1">
              <w:rPr>
                <w:rFonts w:ascii="Arial" w:hAnsi="Arial" w:cs="Arial"/>
                <w:spacing w:val="-2"/>
                <w:highlight w:val="lightGray"/>
              </w:rPr>
              <w:t>estratégicas</w:t>
            </w:r>
            <w:r w:rsidR="00B9060A">
              <w:rPr>
                <w:rFonts w:ascii="Arial" w:hAnsi="Arial" w:cs="Arial"/>
                <w:spacing w:val="-2"/>
                <w:highlight w:val="lightGray"/>
              </w:rPr>
              <w:t xml:space="preserve"> </w:t>
            </w:r>
            <w:r w:rsidR="000B5E4C" w:rsidRPr="00F269C1">
              <w:rPr>
                <w:rFonts w:ascii="Arial" w:hAnsi="Arial" w:cs="Arial"/>
                <w:spacing w:val="-2"/>
                <w:highlight w:val="lightGray"/>
                <w:lang w:val="es-MX"/>
              </w:rPr>
              <w:t>y dentro de la misma se garantiza la continuidad y correcta ejecución del proyecto</w:t>
            </w:r>
            <w:r w:rsidR="00766557" w:rsidRPr="00F269C1">
              <w:rPr>
                <w:rFonts w:ascii="Arial" w:hAnsi="Arial" w:cs="Arial"/>
                <w:spacing w:val="-2"/>
                <w:highlight w:val="lightGray"/>
              </w:rPr>
              <w:t>:</w:t>
            </w:r>
          </w:p>
          <w:p w14:paraId="499103E2" w14:textId="77777777" w:rsidR="008A77A5" w:rsidRPr="00F269C1" w:rsidRDefault="008A77A5" w:rsidP="00E56874">
            <w:pPr>
              <w:pStyle w:val="TableParagraph"/>
              <w:ind w:left="146"/>
              <w:jc w:val="both"/>
              <w:rPr>
                <w:rFonts w:ascii="Arial" w:hAnsi="Arial" w:cs="Arial"/>
                <w:spacing w:val="-2"/>
                <w:highlight w:val="lightGray"/>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45"/>
              <w:gridCol w:w="1701"/>
              <w:gridCol w:w="3694"/>
              <w:gridCol w:w="1977"/>
            </w:tblGrid>
            <w:tr w:rsidR="00766557" w:rsidRPr="00F269C1" w14:paraId="68B17090" w14:textId="77777777" w:rsidTr="008A77A5">
              <w:trPr>
                <w:jc w:val="center"/>
              </w:trPr>
              <w:tc>
                <w:tcPr>
                  <w:tcW w:w="9792"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CD66A1C" w14:textId="77777777" w:rsidR="00766557" w:rsidRPr="00F269C1" w:rsidRDefault="00766557" w:rsidP="00E56874">
                  <w:pPr>
                    <w:jc w:val="both"/>
                    <w:rPr>
                      <w:rFonts w:ascii="Arial" w:hAnsi="Arial" w:cs="Arial"/>
                      <w:b/>
                      <w:highlight w:val="lightGray"/>
                      <w:lang w:val="es-CO"/>
                    </w:rPr>
                  </w:pPr>
                  <w:r w:rsidRPr="00F269C1">
                    <w:rPr>
                      <w:rFonts w:ascii="Arial" w:hAnsi="Arial" w:cs="Arial"/>
                      <w:b/>
                      <w:highlight w:val="lightGray"/>
                      <w:lang w:val="es-CO"/>
                    </w:rPr>
                    <w:t>ASPECTOS PROGRAMÁTICOS - PLAN DE ACCIÓN INSTITUCIONAL (PAI)</w:t>
                  </w:r>
                </w:p>
              </w:tc>
            </w:tr>
            <w:tr w:rsidR="00766557" w:rsidRPr="00F269C1" w14:paraId="5213EB8D" w14:textId="77777777" w:rsidTr="008A77A5">
              <w:trPr>
                <w:jc w:val="center"/>
              </w:trPr>
              <w:tc>
                <w:tcPr>
                  <w:tcW w:w="2420"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A382D95" w14:textId="77777777" w:rsidR="00766557" w:rsidRPr="00F269C1" w:rsidRDefault="00766557" w:rsidP="00E56874">
                  <w:pPr>
                    <w:jc w:val="both"/>
                    <w:rPr>
                      <w:rFonts w:ascii="Arial" w:hAnsi="Arial" w:cs="Arial"/>
                      <w:b/>
                      <w:highlight w:val="lightGray"/>
                      <w:lang w:val="es-CO"/>
                    </w:rPr>
                  </w:pPr>
                  <w:r w:rsidRPr="00F269C1">
                    <w:rPr>
                      <w:rFonts w:ascii="Arial" w:hAnsi="Arial" w:cs="Arial"/>
                      <w:b/>
                      <w:highlight w:val="lightGray"/>
                      <w:lang w:val="es-CO"/>
                    </w:rPr>
                    <w:t>LÍNEA ESTRATÉGICA - PAI</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39B533" w14:textId="77777777" w:rsidR="00766557" w:rsidRPr="00F269C1" w:rsidRDefault="00766557" w:rsidP="00E56874">
                  <w:pPr>
                    <w:jc w:val="both"/>
                    <w:rPr>
                      <w:rFonts w:ascii="Arial" w:hAnsi="Arial" w:cs="Arial"/>
                      <w:b/>
                      <w:highlight w:val="lightGray"/>
                      <w:lang w:val="es-CO"/>
                    </w:rPr>
                  </w:pPr>
                  <w:r w:rsidRPr="00F269C1">
                    <w:rPr>
                      <w:rFonts w:ascii="Arial" w:hAnsi="Arial" w:cs="Arial"/>
                      <w:b/>
                      <w:highlight w:val="lightGray"/>
                      <w:lang w:val="es-CO"/>
                    </w:rPr>
                    <w:t>No. - NOMBRE DEL PROGRAMA</w:t>
                  </w:r>
                </w:p>
              </w:tc>
              <w:tc>
                <w:tcPr>
                  <w:tcW w:w="369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8E939F9" w14:textId="77777777" w:rsidR="00766557" w:rsidRPr="00F269C1" w:rsidRDefault="00766557" w:rsidP="00E56874">
                  <w:pPr>
                    <w:jc w:val="both"/>
                    <w:rPr>
                      <w:rFonts w:ascii="Arial" w:hAnsi="Arial" w:cs="Arial"/>
                      <w:b/>
                      <w:highlight w:val="lightGray"/>
                      <w:lang w:val="es-CO"/>
                    </w:rPr>
                  </w:pPr>
                  <w:r w:rsidRPr="00F269C1">
                    <w:rPr>
                      <w:rFonts w:ascii="Arial" w:hAnsi="Arial" w:cs="Arial"/>
                      <w:b/>
                      <w:highlight w:val="lightGray"/>
                      <w:lang w:val="es-CO"/>
                    </w:rPr>
                    <w:t>OBJETIVO DEL PROGRAMA</w:t>
                  </w:r>
                </w:p>
              </w:tc>
              <w:tc>
                <w:tcPr>
                  <w:tcW w:w="1977"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661D421" w14:textId="77777777" w:rsidR="00766557" w:rsidRPr="00F269C1" w:rsidRDefault="00766557" w:rsidP="00E56874">
                  <w:pPr>
                    <w:jc w:val="both"/>
                    <w:rPr>
                      <w:rFonts w:ascii="Arial" w:hAnsi="Arial" w:cs="Arial"/>
                      <w:b/>
                      <w:highlight w:val="lightGray"/>
                      <w:lang w:val="es-CO"/>
                    </w:rPr>
                  </w:pPr>
                  <w:r w:rsidRPr="00F269C1">
                    <w:rPr>
                      <w:rFonts w:ascii="Arial" w:hAnsi="Arial" w:cs="Arial"/>
                      <w:b/>
                      <w:highlight w:val="lightGray"/>
                      <w:lang w:val="es-CO"/>
                    </w:rPr>
                    <w:t>No. - ACCIÓN ESTRATÉGICA</w:t>
                  </w:r>
                </w:p>
              </w:tc>
            </w:tr>
            <w:tr w:rsidR="00766557" w:rsidRPr="00F269C1" w14:paraId="725000D2" w14:textId="77777777" w:rsidTr="008A77A5">
              <w:trPr>
                <w:trHeight w:val="423"/>
                <w:jc w:val="center"/>
              </w:trPr>
              <w:tc>
                <w:tcPr>
                  <w:tcW w:w="67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14059D6" w14:textId="77777777" w:rsidR="00766557" w:rsidRPr="00F269C1" w:rsidRDefault="00766557" w:rsidP="00E56874">
                  <w:pPr>
                    <w:jc w:val="both"/>
                    <w:rPr>
                      <w:rFonts w:ascii="Arial" w:hAnsi="Arial" w:cs="Arial"/>
                      <w:b/>
                      <w:highlight w:val="lightGray"/>
                      <w:lang w:val="es-CO"/>
                    </w:rPr>
                  </w:pPr>
                  <w:r w:rsidRPr="00F269C1">
                    <w:rPr>
                      <w:rFonts w:ascii="Arial" w:hAnsi="Arial" w:cs="Arial"/>
                      <w:b/>
                      <w:highlight w:val="lightGray"/>
                      <w:lang w:val="es-CO"/>
                    </w:rPr>
                    <w:t>No.</w:t>
                  </w:r>
                </w:p>
              </w:tc>
              <w:tc>
                <w:tcPr>
                  <w:tcW w:w="174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CC349DE" w14:textId="77777777" w:rsidR="00766557" w:rsidRPr="00F269C1" w:rsidRDefault="00766557" w:rsidP="00E56874">
                  <w:pPr>
                    <w:jc w:val="both"/>
                    <w:rPr>
                      <w:rFonts w:ascii="Arial" w:hAnsi="Arial" w:cs="Arial"/>
                      <w:b/>
                      <w:lang w:val="es-CO"/>
                    </w:rPr>
                  </w:pPr>
                  <w:r w:rsidRPr="00F269C1">
                    <w:rPr>
                      <w:rFonts w:ascii="Arial" w:hAnsi="Arial" w:cs="Arial"/>
                      <w:b/>
                      <w:highlight w:val="lightGray"/>
                      <w:lang w:val="es-CO"/>
                    </w:rPr>
                    <w:t>NOMBRE DE LA LÍNEA E.</w:t>
                  </w:r>
                </w:p>
              </w:tc>
              <w:tc>
                <w:tcPr>
                  <w:tcW w:w="1701" w:type="dxa"/>
                  <w:tcBorders>
                    <w:top w:val="single" w:sz="4" w:space="0" w:color="auto"/>
                    <w:left w:val="single" w:sz="4" w:space="0" w:color="auto"/>
                    <w:right w:val="single" w:sz="4" w:space="0" w:color="auto"/>
                  </w:tcBorders>
                  <w:shd w:val="clear" w:color="auto" w:fill="FFFFFF"/>
                  <w:vAlign w:val="center"/>
                </w:tcPr>
                <w:p w14:paraId="6AF5D5C3" w14:textId="77777777" w:rsidR="00766557" w:rsidRPr="00F269C1" w:rsidRDefault="00766557" w:rsidP="00E56874">
                  <w:pPr>
                    <w:jc w:val="both"/>
                    <w:rPr>
                      <w:rFonts w:ascii="Arial" w:hAnsi="Arial" w:cs="Arial"/>
                      <w:b/>
                      <w:lang w:val="es-CO"/>
                    </w:rPr>
                  </w:pPr>
                </w:p>
              </w:tc>
              <w:tc>
                <w:tcPr>
                  <w:tcW w:w="3694" w:type="dxa"/>
                  <w:tcBorders>
                    <w:top w:val="single" w:sz="4" w:space="0" w:color="auto"/>
                    <w:left w:val="single" w:sz="4" w:space="0" w:color="auto"/>
                    <w:right w:val="single" w:sz="4" w:space="0" w:color="auto"/>
                  </w:tcBorders>
                  <w:shd w:val="clear" w:color="auto" w:fill="FFFFFF"/>
                  <w:vAlign w:val="center"/>
                  <w:hideMark/>
                </w:tcPr>
                <w:p w14:paraId="74168D74" w14:textId="77777777" w:rsidR="00766557" w:rsidRPr="00F269C1" w:rsidRDefault="00766557" w:rsidP="00E56874">
                  <w:pPr>
                    <w:adjustRightInd w:val="0"/>
                    <w:jc w:val="both"/>
                    <w:rPr>
                      <w:rFonts w:ascii="Arial" w:eastAsiaTheme="minorHAnsi" w:hAnsi="Arial" w:cs="Arial"/>
                      <w:lang w:val="es-CO"/>
                    </w:rPr>
                  </w:pPr>
                </w:p>
              </w:tc>
              <w:tc>
                <w:tcPr>
                  <w:tcW w:w="1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D7F79" w14:textId="77777777" w:rsidR="00766557" w:rsidRPr="00F269C1" w:rsidRDefault="00766557" w:rsidP="00E56874">
                  <w:pPr>
                    <w:jc w:val="both"/>
                    <w:rPr>
                      <w:rFonts w:ascii="Arial" w:hAnsi="Arial" w:cs="Arial"/>
                      <w:b/>
                      <w:lang w:val="es-CO"/>
                    </w:rPr>
                  </w:pPr>
                </w:p>
              </w:tc>
            </w:tr>
          </w:tbl>
          <w:p w14:paraId="516C0153" w14:textId="17A9F9A8" w:rsidR="00F269C1" w:rsidRPr="00F269C1" w:rsidRDefault="00F269C1" w:rsidP="00E56874">
            <w:pPr>
              <w:pStyle w:val="TableParagraph"/>
              <w:ind w:left="146"/>
              <w:jc w:val="both"/>
              <w:rPr>
                <w:rFonts w:ascii="Arial" w:hAnsi="Arial" w:cs="Arial"/>
              </w:rPr>
            </w:pPr>
            <w:r w:rsidRPr="00F269C1">
              <w:rPr>
                <w:rFonts w:ascii="Arial" w:hAnsi="Arial" w:cs="Arial"/>
                <w:highlight w:val="lightGray"/>
              </w:rPr>
              <w:t>(En caso que aplique por ser gasto de inversión)</w:t>
            </w:r>
          </w:p>
          <w:p w14:paraId="57E14340" w14:textId="77777777" w:rsidR="00F269C1" w:rsidRPr="00F269C1" w:rsidRDefault="00F269C1" w:rsidP="00E56874">
            <w:pPr>
              <w:pStyle w:val="TableParagraph"/>
              <w:ind w:left="146"/>
              <w:jc w:val="both"/>
              <w:rPr>
                <w:rFonts w:ascii="Arial" w:hAnsi="Arial" w:cs="Arial"/>
              </w:rPr>
            </w:pPr>
            <w:r w:rsidRPr="00F269C1">
              <w:rPr>
                <w:rFonts w:ascii="Arial" w:hAnsi="Arial" w:cs="Arial"/>
              </w:rPr>
              <w:t>La presente contratación se encuentra incluida en el Plan Anual de Adquisiciones con el siguiente objeto “(</w:t>
            </w:r>
            <w:r w:rsidRPr="00F269C1">
              <w:rPr>
                <w:rFonts w:ascii="Arial" w:hAnsi="Arial" w:cs="Arial"/>
                <w:highlight w:val="lightGray"/>
              </w:rPr>
              <w:t>---------</w:t>
            </w:r>
            <w:r w:rsidRPr="00F269C1">
              <w:rPr>
                <w:rFonts w:ascii="Arial" w:hAnsi="Arial" w:cs="Arial"/>
              </w:rPr>
              <w:t>).” en la clasificación UNSPSC (</w:t>
            </w:r>
            <w:r w:rsidRPr="00F269C1">
              <w:rPr>
                <w:rFonts w:ascii="Arial" w:hAnsi="Arial" w:cs="Arial"/>
                <w:highlight w:val="lightGray"/>
              </w:rPr>
              <w:t>----------</w:t>
            </w:r>
            <w:r w:rsidRPr="00F269C1">
              <w:rPr>
                <w:rFonts w:ascii="Arial" w:hAnsi="Arial" w:cs="Arial"/>
              </w:rPr>
              <w:t xml:space="preserve">) </w:t>
            </w:r>
            <w:r>
              <w:rPr>
                <w:rFonts w:ascii="Arial" w:hAnsi="Arial" w:cs="Arial"/>
              </w:rPr>
              <w:t>(</w:t>
            </w:r>
            <w:r w:rsidR="00A574E1" w:rsidRPr="00F269C1">
              <w:rPr>
                <w:rFonts w:ascii="Arial" w:hAnsi="Arial" w:cs="Arial"/>
                <w:highlight w:val="lightGray"/>
              </w:rPr>
              <w:t>y para la misma se cuenta con viabilidad</w:t>
            </w:r>
            <w:r w:rsidRPr="00F269C1">
              <w:rPr>
                <w:rFonts w:ascii="Arial" w:hAnsi="Arial" w:cs="Arial"/>
                <w:highlight w:val="lightGray"/>
              </w:rPr>
              <w:t xml:space="preserve"> expedida por la Oficina Asesora de Planeación</w:t>
            </w:r>
            <w:r>
              <w:rPr>
                <w:rFonts w:ascii="Arial" w:hAnsi="Arial" w:cs="Arial"/>
                <w:highlight w:val="lightGray"/>
              </w:rPr>
              <w:t>)</w:t>
            </w:r>
            <w:r w:rsidR="00766557" w:rsidRPr="00F269C1">
              <w:rPr>
                <w:rFonts w:ascii="Arial" w:hAnsi="Arial" w:cs="Arial"/>
                <w:highlight w:val="lightGray"/>
              </w:rPr>
              <w:t>.</w:t>
            </w:r>
            <w:r>
              <w:rPr>
                <w:rFonts w:ascii="Arial" w:hAnsi="Arial" w:cs="Arial"/>
              </w:rPr>
              <w:t xml:space="preserve"> </w:t>
            </w:r>
            <w:r w:rsidRPr="00F269C1">
              <w:rPr>
                <w:rFonts w:ascii="Arial" w:hAnsi="Arial" w:cs="Arial"/>
                <w:highlight w:val="lightGray"/>
              </w:rPr>
              <w:t>(En caso que aplique por ser gasto de inversión)</w:t>
            </w:r>
          </w:p>
          <w:p w14:paraId="26AD5D90" w14:textId="5DFFAD55" w:rsidR="00F269C1" w:rsidRPr="00F269C1" w:rsidRDefault="00F269C1" w:rsidP="00E56874">
            <w:pPr>
              <w:shd w:val="clear" w:color="auto" w:fill="FFFFFF"/>
              <w:ind w:left="109"/>
              <w:jc w:val="both"/>
              <w:rPr>
                <w:rFonts w:ascii="Arial" w:hAnsi="Arial" w:cs="Arial"/>
              </w:rPr>
            </w:pPr>
          </w:p>
        </w:tc>
      </w:tr>
      <w:tr w:rsidR="00766557" w:rsidRPr="00F269C1" w14:paraId="2F2315EA" w14:textId="77777777" w:rsidTr="00C061DB">
        <w:trPr>
          <w:trHeight w:val="63"/>
        </w:trPr>
        <w:tc>
          <w:tcPr>
            <w:tcW w:w="10228" w:type="dxa"/>
            <w:gridSpan w:val="2"/>
            <w:vAlign w:val="center"/>
          </w:tcPr>
          <w:p w14:paraId="56E520AB" w14:textId="77777777" w:rsidR="00766557" w:rsidRPr="00F269C1" w:rsidRDefault="00766557" w:rsidP="00E56874">
            <w:pPr>
              <w:pStyle w:val="TableParagraph"/>
              <w:ind w:left="26"/>
              <w:jc w:val="both"/>
              <w:rPr>
                <w:rFonts w:ascii="Arial" w:hAnsi="Arial" w:cs="Arial"/>
                <w:b/>
              </w:rPr>
            </w:pPr>
            <w:r w:rsidRPr="00F269C1">
              <w:rPr>
                <w:rFonts w:ascii="Arial" w:hAnsi="Arial" w:cs="Arial"/>
                <w:b/>
              </w:rPr>
              <w:t>3.</w:t>
            </w:r>
            <w:r w:rsidRPr="00F269C1">
              <w:rPr>
                <w:rFonts w:ascii="Arial" w:hAnsi="Arial" w:cs="Arial"/>
                <w:b/>
                <w:spacing w:val="33"/>
              </w:rPr>
              <w:t xml:space="preserve">  </w:t>
            </w:r>
            <w:r w:rsidRPr="00F269C1">
              <w:rPr>
                <w:rFonts w:ascii="Arial" w:hAnsi="Arial" w:cs="Arial"/>
                <w:b/>
              </w:rPr>
              <w:t>DESCRIPCIÓN</w:t>
            </w:r>
            <w:r w:rsidRPr="00F269C1">
              <w:rPr>
                <w:rFonts w:ascii="Arial" w:hAnsi="Arial" w:cs="Arial"/>
                <w:b/>
                <w:spacing w:val="-4"/>
              </w:rPr>
              <w:t xml:space="preserve"> </w:t>
            </w:r>
            <w:r w:rsidRPr="00F269C1">
              <w:rPr>
                <w:rFonts w:ascii="Arial" w:hAnsi="Arial" w:cs="Arial"/>
                <w:b/>
              </w:rPr>
              <w:t>DEL</w:t>
            </w:r>
            <w:r w:rsidRPr="00F269C1">
              <w:rPr>
                <w:rFonts w:ascii="Arial" w:hAnsi="Arial" w:cs="Arial"/>
                <w:b/>
                <w:spacing w:val="-5"/>
              </w:rPr>
              <w:t xml:space="preserve"> </w:t>
            </w:r>
            <w:r w:rsidRPr="00F269C1">
              <w:rPr>
                <w:rFonts w:ascii="Arial" w:hAnsi="Arial" w:cs="Arial"/>
                <w:b/>
              </w:rPr>
              <w:t>OBJETO</w:t>
            </w:r>
            <w:r w:rsidRPr="00F269C1">
              <w:rPr>
                <w:rFonts w:ascii="Arial" w:hAnsi="Arial" w:cs="Arial"/>
                <w:b/>
                <w:spacing w:val="-4"/>
              </w:rPr>
              <w:t xml:space="preserve"> </w:t>
            </w:r>
            <w:r w:rsidRPr="00F269C1">
              <w:rPr>
                <w:rFonts w:ascii="Arial" w:hAnsi="Arial" w:cs="Arial"/>
                <w:b/>
              </w:rPr>
              <w:t>A</w:t>
            </w:r>
            <w:r w:rsidRPr="00F269C1">
              <w:rPr>
                <w:rFonts w:ascii="Arial" w:hAnsi="Arial" w:cs="Arial"/>
                <w:b/>
                <w:spacing w:val="-5"/>
              </w:rPr>
              <w:t xml:space="preserve"> </w:t>
            </w:r>
            <w:r w:rsidRPr="00F269C1">
              <w:rPr>
                <w:rFonts w:ascii="Arial" w:hAnsi="Arial" w:cs="Arial"/>
                <w:b/>
              </w:rPr>
              <w:t>CONTRATAR</w:t>
            </w:r>
            <w:r w:rsidRPr="00F269C1">
              <w:rPr>
                <w:rFonts w:ascii="Arial" w:hAnsi="Arial" w:cs="Arial"/>
                <w:b/>
                <w:spacing w:val="-6"/>
              </w:rPr>
              <w:t xml:space="preserve"> </w:t>
            </w:r>
            <w:r w:rsidRPr="00F269C1">
              <w:rPr>
                <w:rFonts w:ascii="Arial" w:hAnsi="Arial" w:cs="Arial"/>
                <w:b/>
              </w:rPr>
              <w:t>CON</w:t>
            </w:r>
            <w:r w:rsidRPr="00F269C1">
              <w:rPr>
                <w:rFonts w:ascii="Arial" w:hAnsi="Arial" w:cs="Arial"/>
                <w:b/>
                <w:spacing w:val="-2"/>
              </w:rPr>
              <w:t xml:space="preserve"> </w:t>
            </w:r>
            <w:r w:rsidRPr="00F269C1">
              <w:rPr>
                <w:rFonts w:ascii="Arial" w:hAnsi="Arial" w:cs="Arial"/>
                <w:b/>
              </w:rPr>
              <w:t>SUS</w:t>
            </w:r>
            <w:r w:rsidRPr="00F269C1">
              <w:rPr>
                <w:rFonts w:ascii="Arial" w:hAnsi="Arial" w:cs="Arial"/>
                <w:b/>
                <w:spacing w:val="-4"/>
              </w:rPr>
              <w:t xml:space="preserve"> </w:t>
            </w:r>
            <w:r w:rsidRPr="00F269C1">
              <w:rPr>
                <w:rFonts w:ascii="Arial" w:hAnsi="Arial" w:cs="Arial"/>
                <w:b/>
                <w:spacing w:val="-2"/>
              </w:rPr>
              <w:t>ESPECIFICACIONES</w:t>
            </w:r>
          </w:p>
        </w:tc>
      </w:tr>
      <w:tr w:rsidR="00766557" w:rsidRPr="00F269C1" w14:paraId="1F43EC7B" w14:textId="77777777" w:rsidTr="00C061DB">
        <w:trPr>
          <w:trHeight w:val="803"/>
        </w:trPr>
        <w:tc>
          <w:tcPr>
            <w:tcW w:w="3374" w:type="dxa"/>
            <w:vAlign w:val="center"/>
          </w:tcPr>
          <w:p w14:paraId="2C3E36EE" w14:textId="77777777" w:rsidR="00766557" w:rsidRPr="00F269C1" w:rsidRDefault="00766557" w:rsidP="00C061DB">
            <w:pPr>
              <w:pStyle w:val="TableParagraph"/>
              <w:jc w:val="both"/>
              <w:rPr>
                <w:rFonts w:ascii="Arial" w:hAnsi="Arial" w:cs="Arial"/>
              </w:rPr>
            </w:pPr>
            <w:r w:rsidRPr="00F269C1">
              <w:rPr>
                <w:rFonts w:ascii="Arial" w:hAnsi="Arial" w:cs="Arial"/>
              </w:rPr>
              <w:t>3.1.</w:t>
            </w:r>
            <w:r w:rsidRPr="00F269C1">
              <w:rPr>
                <w:rFonts w:ascii="Arial" w:hAnsi="Arial" w:cs="Arial"/>
                <w:spacing w:val="35"/>
              </w:rPr>
              <w:t xml:space="preserve"> </w:t>
            </w:r>
            <w:bookmarkStart w:id="1" w:name="3.1._Objeto_Contractual:"/>
            <w:bookmarkEnd w:id="1"/>
            <w:r w:rsidRPr="00F269C1">
              <w:rPr>
                <w:rFonts w:ascii="Arial" w:hAnsi="Arial" w:cs="Arial"/>
              </w:rPr>
              <w:t>Objeto</w:t>
            </w:r>
            <w:r w:rsidRPr="00F269C1">
              <w:rPr>
                <w:rFonts w:ascii="Arial" w:hAnsi="Arial" w:cs="Arial"/>
                <w:spacing w:val="-6"/>
              </w:rPr>
              <w:t xml:space="preserve"> </w:t>
            </w:r>
            <w:r w:rsidRPr="00F269C1">
              <w:rPr>
                <w:rFonts w:ascii="Arial" w:hAnsi="Arial" w:cs="Arial"/>
                <w:spacing w:val="-2"/>
              </w:rPr>
              <w:t>Contractual:</w:t>
            </w:r>
          </w:p>
        </w:tc>
        <w:tc>
          <w:tcPr>
            <w:tcW w:w="6854" w:type="dxa"/>
            <w:vAlign w:val="center"/>
          </w:tcPr>
          <w:p w14:paraId="69CE0287" w14:textId="3A3C61B7" w:rsidR="00766557" w:rsidRPr="00F269C1" w:rsidRDefault="00F269C1" w:rsidP="00E56874">
            <w:pPr>
              <w:pStyle w:val="TableParagraph"/>
              <w:ind w:left="26" w:right="17"/>
              <w:jc w:val="both"/>
              <w:rPr>
                <w:rFonts w:ascii="Arial" w:hAnsi="Arial" w:cs="Arial"/>
                <w:b/>
                <w:highlight w:val="yellow"/>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766557" w:rsidRPr="00F269C1" w14:paraId="79A68327" w14:textId="77777777" w:rsidTr="00C061DB">
        <w:trPr>
          <w:trHeight w:val="5020"/>
        </w:trPr>
        <w:tc>
          <w:tcPr>
            <w:tcW w:w="3374" w:type="dxa"/>
            <w:vAlign w:val="center"/>
          </w:tcPr>
          <w:p w14:paraId="7EB79855" w14:textId="77777777" w:rsidR="00766557" w:rsidRPr="00F269C1" w:rsidRDefault="00766557" w:rsidP="00C061DB">
            <w:pPr>
              <w:pStyle w:val="TableParagraph"/>
              <w:ind w:right="110"/>
              <w:jc w:val="both"/>
              <w:rPr>
                <w:rFonts w:ascii="Arial" w:hAnsi="Arial" w:cs="Arial"/>
              </w:rPr>
            </w:pPr>
            <w:r w:rsidRPr="00F269C1">
              <w:rPr>
                <w:rFonts w:ascii="Arial" w:hAnsi="Arial" w:cs="Arial"/>
              </w:rPr>
              <w:t>3.2.</w:t>
            </w:r>
            <w:r w:rsidRPr="00F269C1">
              <w:rPr>
                <w:rFonts w:ascii="Arial" w:hAnsi="Arial" w:cs="Arial"/>
                <w:spacing w:val="34"/>
              </w:rPr>
              <w:t xml:space="preserve"> </w:t>
            </w:r>
            <w:bookmarkStart w:id="2" w:name="3.2._Obligaciones_de_las_partes:"/>
            <w:bookmarkEnd w:id="2"/>
            <w:r w:rsidRPr="00F269C1">
              <w:rPr>
                <w:rFonts w:ascii="Arial" w:hAnsi="Arial" w:cs="Arial"/>
              </w:rPr>
              <w:t>Obligaciones</w:t>
            </w:r>
            <w:r w:rsidRPr="00F269C1">
              <w:rPr>
                <w:rFonts w:ascii="Arial" w:hAnsi="Arial" w:cs="Arial"/>
                <w:spacing w:val="-5"/>
              </w:rPr>
              <w:t xml:space="preserve"> </w:t>
            </w:r>
            <w:r w:rsidRPr="00F269C1">
              <w:rPr>
                <w:rFonts w:ascii="Arial" w:hAnsi="Arial" w:cs="Arial"/>
              </w:rPr>
              <w:t>de</w:t>
            </w:r>
            <w:r w:rsidRPr="00F269C1">
              <w:rPr>
                <w:rFonts w:ascii="Arial" w:hAnsi="Arial" w:cs="Arial"/>
                <w:spacing w:val="-6"/>
              </w:rPr>
              <w:t xml:space="preserve"> </w:t>
            </w:r>
            <w:r w:rsidRPr="00F269C1">
              <w:rPr>
                <w:rFonts w:ascii="Arial" w:hAnsi="Arial" w:cs="Arial"/>
              </w:rPr>
              <w:t>las</w:t>
            </w:r>
            <w:r w:rsidRPr="00F269C1">
              <w:rPr>
                <w:rFonts w:ascii="Arial" w:hAnsi="Arial" w:cs="Arial"/>
                <w:spacing w:val="-5"/>
              </w:rPr>
              <w:t xml:space="preserve"> </w:t>
            </w:r>
            <w:r w:rsidRPr="00F269C1">
              <w:rPr>
                <w:rFonts w:ascii="Arial" w:hAnsi="Arial" w:cs="Arial"/>
                <w:spacing w:val="-2"/>
              </w:rPr>
              <w:t>partes:</w:t>
            </w:r>
          </w:p>
        </w:tc>
        <w:tc>
          <w:tcPr>
            <w:tcW w:w="6854" w:type="dxa"/>
            <w:vAlign w:val="center"/>
          </w:tcPr>
          <w:p w14:paraId="645BF348" w14:textId="77777777" w:rsidR="00766557" w:rsidRDefault="00766557" w:rsidP="00E56874">
            <w:pPr>
              <w:pStyle w:val="TableParagraph"/>
              <w:tabs>
                <w:tab w:val="left" w:pos="866"/>
              </w:tabs>
              <w:ind w:left="146"/>
              <w:jc w:val="both"/>
              <w:rPr>
                <w:rFonts w:ascii="Arial" w:hAnsi="Arial" w:cs="Arial"/>
                <w:spacing w:val="-2"/>
              </w:rPr>
            </w:pPr>
            <w:r w:rsidRPr="00F269C1">
              <w:rPr>
                <w:rFonts w:ascii="Arial" w:hAnsi="Arial" w:cs="Arial"/>
                <w:spacing w:val="-2"/>
              </w:rPr>
              <w:t>3.2.1</w:t>
            </w:r>
            <w:r w:rsidRPr="00F269C1">
              <w:rPr>
                <w:rFonts w:ascii="Arial" w:hAnsi="Arial" w:cs="Arial"/>
              </w:rPr>
              <w:tab/>
              <w:t>Obligaciones</w:t>
            </w:r>
            <w:r w:rsidRPr="00F269C1">
              <w:rPr>
                <w:rFonts w:ascii="Arial" w:hAnsi="Arial" w:cs="Arial"/>
                <w:spacing w:val="-9"/>
              </w:rPr>
              <w:t xml:space="preserve"> </w:t>
            </w:r>
            <w:r w:rsidRPr="00F269C1">
              <w:rPr>
                <w:rFonts w:ascii="Arial" w:hAnsi="Arial" w:cs="Arial"/>
              </w:rPr>
              <w:t>Generales</w:t>
            </w:r>
            <w:r w:rsidRPr="00F269C1">
              <w:rPr>
                <w:rFonts w:ascii="Arial" w:hAnsi="Arial" w:cs="Arial"/>
                <w:spacing w:val="-9"/>
              </w:rPr>
              <w:t xml:space="preserve"> </w:t>
            </w:r>
            <w:r w:rsidRPr="00F269C1">
              <w:rPr>
                <w:rFonts w:ascii="Arial" w:hAnsi="Arial" w:cs="Arial"/>
              </w:rPr>
              <w:t>del</w:t>
            </w:r>
            <w:r w:rsidRPr="00F269C1">
              <w:rPr>
                <w:rFonts w:ascii="Arial" w:hAnsi="Arial" w:cs="Arial"/>
                <w:spacing w:val="-11"/>
              </w:rPr>
              <w:t xml:space="preserve"> </w:t>
            </w:r>
            <w:r w:rsidRPr="00F269C1">
              <w:rPr>
                <w:rFonts w:ascii="Arial" w:hAnsi="Arial" w:cs="Arial"/>
                <w:spacing w:val="-2"/>
              </w:rPr>
              <w:t>contratista:</w:t>
            </w:r>
          </w:p>
          <w:p w14:paraId="5B26EB43" w14:textId="77777777" w:rsidR="00F87704" w:rsidRPr="00F269C1" w:rsidRDefault="00F87704" w:rsidP="00E56874">
            <w:pPr>
              <w:pStyle w:val="TableParagraph"/>
              <w:tabs>
                <w:tab w:val="left" w:pos="866"/>
              </w:tabs>
              <w:ind w:left="146"/>
              <w:jc w:val="both"/>
              <w:rPr>
                <w:rFonts w:ascii="Arial" w:hAnsi="Arial" w:cs="Arial"/>
              </w:rPr>
            </w:pPr>
          </w:p>
          <w:p w14:paraId="56EEB852" w14:textId="77777777" w:rsidR="00F87704" w:rsidRPr="007912E0" w:rsidRDefault="00F87704" w:rsidP="00E56874">
            <w:pPr>
              <w:pStyle w:val="xmsolistparagraph"/>
              <w:numPr>
                <w:ilvl w:val="0"/>
                <w:numId w:val="18"/>
              </w:numPr>
              <w:shd w:val="clear" w:color="auto" w:fill="FFFFFF"/>
              <w:spacing w:before="0" w:beforeAutospacing="0" w:after="0" w:afterAutospacing="0" w:line="233" w:lineRule="atLeast"/>
              <w:ind w:right="158"/>
              <w:jc w:val="both"/>
              <w:rPr>
                <w:rFonts w:ascii="Arial" w:hAnsi="Arial" w:cs="Arial"/>
                <w:color w:val="201F1E"/>
                <w:sz w:val="22"/>
                <w:szCs w:val="22"/>
              </w:rPr>
            </w:pPr>
            <w:r w:rsidRPr="007912E0">
              <w:rPr>
                <w:rFonts w:ascii="Arial" w:hAnsi="Arial" w:cs="Arial"/>
                <w:color w:val="000000"/>
                <w:sz w:val="22"/>
                <w:szCs w:val="22"/>
                <w:bdr w:val="none" w:sz="0" w:space="0" w:color="auto" w:frame="1"/>
                <w:shd w:val="clear" w:color="auto" w:fill="FFFFFF"/>
              </w:rPr>
              <w:t>Proteger la documentación institucional, velar por su organización, conservación, uso y manejo; garantizando el derecho de acceso a la información pública, salvo excepciones de ley. Salvaguardar el patrimonio documental de la entidad, contribuyendo a la eficiencia y gestión administrativa para el servicio a la comunidad.</w:t>
            </w:r>
          </w:p>
          <w:p w14:paraId="1F22017A" w14:textId="77777777" w:rsidR="00F87704" w:rsidRPr="007912E0" w:rsidRDefault="00F87704" w:rsidP="00E56874">
            <w:pPr>
              <w:pStyle w:val="xmsolistparagraph"/>
              <w:numPr>
                <w:ilvl w:val="0"/>
                <w:numId w:val="18"/>
              </w:numPr>
              <w:shd w:val="clear" w:color="auto" w:fill="FFFFFF"/>
              <w:spacing w:before="0" w:beforeAutospacing="0" w:after="0" w:afterAutospacing="0" w:line="233" w:lineRule="atLeast"/>
              <w:ind w:right="158"/>
              <w:jc w:val="both"/>
              <w:rPr>
                <w:rFonts w:ascii="Arial" w:hAnsi="Arial" w:cs="Arial"/>
                <w:color w:val="212121"/>
                <w:sz w:val="22"/>
                <w:szCs w:val="22"/>
              </w:rPr>
            </w:pPr>
            <w:r w:rsidRPr="007912E0">
              <w:rPr>
                <w:rFonts w:ascii="Arial" w:hAnsi="Arial" w:cs="Arial"/>
                <w:color w:val="212121"/>
                <w:sz w:val="22"/>
                <w:szCs w:val="22"/>
                <w:bdr w:val="none" w:sz="0" w:space="0" w:color="auto" w:frame="1"/>
              </w:rPr>
              <w:t>Cumplir las obligaciones del Decreto 1072/2015, Resolución 0312/2019, normas para tareas de alto riesgo y toda disposición en Seguridad y Salud en el Trabajo, expedida por el gobierno nacional, incluidas aquellas que adicionen o modifiquen las presentes.</w:t>
            </w:r>
          </w:p>
          <w:p w14:paraId="769F5712" w14:textId="25B5D5A3" w:rsidR="00F87704" w:rsidRPr="007912E0" w:rsidRDefault="00F87704" w:rsidP="00E56874">
            <w:pPr>
              <w:pStyle w:val="xmsolistparagraph"/>
              <w:numPr>
                <w:ilvl w:val="0"/>
                <w:numId w:val="18"/>
              </w:numPr>
              <w:shd w:val="clear" w:color="auto" w:fill="FFFFFF"/>
              <w:spacing w:before="0" w:beforeAutospacing="0" w:after="0" w:afterAutospacing="0" w:line="233" w:lineRule="atLeast"/>
              <w:ind w:right="158"/>
              <w:jc w:val="both"/>
              <w:rPr>
                <w:rFonts w:ascii="Arial" w:hAnsi="Arial" w:cs="Arial"/>
                <w:color w:val="212121"/>
                <w:sz w:val="22"/>
                <w:szCs w:val="22"/>
              </w:rPr>
            </w:pPr>
            <w:r w:rsidRPr="007912E0">
              <w:rPr>
                <w:rFonts w:ascii="Arial" w:hAnsi="Arial" w:cs="Arial"/>
                <w:color w:val="212121"/>
                <w:sz w:val="22"/>
                <w:szCs w:val="22"/>
                <w:bdr w:val="none" w:sz="0" w:space="0" w:color="auto" w:frame="1"/>
              </w:rPr>
              <w:t xml:space="preserve">Cumplir con cada uno de los lineamientos </w:t>
            </w:r>
            <w:r w:rsidR="007912E0" w:rsidRPr="007912E0">
              <w:rPr>
                <w:rFonts w:ascii="Arial" w:hAnsi="Arial" w:cs="Arial"/>
                <w:color w:val="212121"/>
                <w:sz w:val="22"/>
                <w:szCs w:val="22"/>
                <w:bdr w:val="none" w:sz="0" w:space="0" w:color="auto" w:frame="1"/>
              </w:rPr>
              <w:t>del</w:t>
            </w:r>
            <w:r w:rsidRPr="007912E0">
              <w:rPr>
                <w:rFonts w:ascii="Arial" w:hAnsi="Arial" w:cs="Arial"/>
                <w:color w:val="212121"/>
                <w:sz w:val="22"/>
                <w:szCs w:val="22"/>
                <w:bdr w:val="none" w:sz="0" w:space="0" w:color="auto" w:frame="1"/>
              </w:rPr>
              <w:t xml:space="preserve"> </w:t>
            </w:r>
            <w:r w:rsidR="007912E0" w:rsidRPr="007912E0">
              <w:rPr>
                <w:rFonts w:ascii="Arial" w:hAnsi="Arial" w:cs="Arial"/>
                <w:color w:val="212121"/>
                <w:sz w:val="22"/>
                <w:szCs w:val="22"/>
                <w:bdr w:val="none" w:sz="0" w:space="0" w:color="auto" w:frame="1"/>
              </w:rPr>
              <w:t>Sistema</w:t>
            </w:r>
            <w:r w:rsidRPr="007912E0">
              <w:rPr>
                <w:rFonts w:ascii="Arial" w:hAnsi="Arial" w:cs="Arial"/>
                <w:color w:val="212121"/>
                <w:sz w:val="22"/>
                <w:szCs w:val="22"/>
                <w:bdr w:val="none" w:sz="0" w:space="0" w:color="auto" w:frame="1"/>
              </w:rPr>
              <w:t xml:space="preserve"> de </w:t>
            </w:r>
            <w:r w:rsidR="007912E0" w:rsidRPr="007912E0">
              <w:rPr>
                <w:rFonts w:ascii="Arial" w:hAnsi="Arial" w:cs="Arial"/>
                <w:color w:val="212121"/>
                <w:sz w:val="22"/>
                <w:szCs w:val="22"/>
                <w:bdr w:val="none" w:sz="0" w:space="0" w:color="auto" w:frame="1"/>
              </w:rPr>
              <w:t xml:space="preserve">Gestión Integrado </w:t>
            </w:r>
            <w:r w:rsidRPr="007912E0">
              <w:rPr>
                <w:rFonts w:ascii="Arial" w:hAnsi="Arial" w:cs="Arial"/>
                <w:color w:val="212121"/>
                <w:sz w:val="22"/>
                <w:szCs w:val="22"/>
                <w:bdr w:val="none" w:sz="0" w:space="0" w:color="auto" w:frame="1"/>
              </w:rPr>
              <w:t>de la entidad, el cual incluye requisitos en cuanto a la calidad en la gestión, el impacto ambiental de las actividades desarrolladas, la salvaguarda y bienestar de nuestro talento humano, así como las demás normas adoptadas.</w:t>
            </w:r>
          </w:p>
          <w:p w14:paraId="59DC3EC1" w14:textId="2A09E08E" w:rsidR="00F87704" w:rsidRPr="007912E0" w:rsidRDefault="00F87704" w:rsidP="00E56874">
            <w:pPr>
              <w:pStyle w:val="Prrafodelista"/>
              <w:widowControl/>
              <w:numPr>
                <w:ilvl w:val="0"/>
                <w:numId w:val="18"/>
              </w:numPr>
              <w:autoSpaceDE/>
              <w:autoSpaceDN/>
              <w:spacing w:line="0" w:lineRule="atLeast"/>
              <w:ind w:right="158"/>
              <w:contextualSpacing/>
              <w:rPr>
                <w:rFonts w:ascii="Arial" w:hAnsi="Arial" w:cs="Arial"/>
              </w:rPr>
            </w:pPr>
            <w:r w:rsidRPr="007912E0">
              <w:rPr>
                <w:rFonts w:ascii="Arial" w:hAnsi="Arial" w:cs="Arial"/>
                <w:lang w:eastAsia="ar-SA"/>
              </w:rPr>
              <w:t>Acreditar su afiliación a los sistemas de seguridad social en Pensión</w:t>
            </w:r>
            <w:r w:rsidR="00D72BDE">
              <w:rPr>
                <w:rFonts w:ascii="Arial" w:hAnsi="Arial" w:cs="Arial"/>
                <w:lang w:eastAsia="ar-SA"/>
              </w:rPr>
              <w:t xml:space="preserve">, </w:t>
            </w:r>
            <w:r w:rsidRPr="007912E0">
              <w:rPr>
                <w:rFonts w:ascii="Arial" w:hAnsi="Arial" w:cs="Arial"/>
                <w:lang w:eastAsia="ar-SA"/>
              </w:rPr>
              <w:t xml:space="preserve">Salud y Riesgos </w:t>
            </w:r>
            <w:r w:rsidR="00D72BDE">
              <w:rPr>
                <w:rFonts w:ascii="Arial" w:hAnsi="Arial" w:cs="Arial"/>
                <w:lang w:eastAsia="ar-SA"/>
              </w:rPr>
              <w:t>Laborales</w:t>
            </w:r>
            <w:r w:rsidRPr="007912E0">
              <w:rPr>
                <w:rFonts w:ascii="Arial" w:hAnsi="Arial" w:cs="Arial"/>
                <w:lang w:eastAsia="ar-SA"/>
              </w:rPr>
              <w:t xml:space="preserve"> durante la vigencia del contrato y los pagos que efectúen debe corresponder a lo efectivamente percibido, y armonizado con la Directrices del Gobierno Nacional (Art. 50 Ley 789 de 2002).</w:t>
            </w:r>
          </w:p>
          <w:p w14:paraId="71605DA2" w14:textId="77777777" w:rsidR="00F87704" w:rsidRPr="007912E0" w:rsidRDefault="00F87704" w:rsidP="00E56874">
            <w:pPr>
              <w:pStyle w:val="Prrafodelista"/>
              <w:widowControl/>
              <w:numPr>
                <w:ilvl w:val="0"/>
                <w:numId w:val="18"/>
              </w:numPr>
              <w:autoSpaceDE/>
              <w:autoSpaceDN/>
              <w:spacing w:line="0" w:lineRule="atLeast"/>
              <w:ind w:right="158"/>
              <w:contextualSpacing/>
              <w:rPr>
                <w:rFonts w:ascii="Arial" w:hAnsi="Arial" w:cs="Arial"/>
              </w:rPr>
            </w:pPr>
            <w:r w:rsidRPr="007912E0">
              <w:rPr>
                <w:rFonts w:ascii="Arial" w:hAnsi="Arial" w:cs="Arial"/>
              </w:rPr>
              <w:t>Leer, observar y darle cumplimiento en todas sus partes a la Guía de Compras Públicas Socialmente Responsable – G – CPSS-02, emitida por Colombia Compra Eficiente.</w:t>
            </w:r>
          </w:p>
          <w:p w14:paraId="18F502CB" w14:textId="77777777" w:rsidR="00F87704" w:rsidRPr="007912E0" w:rsidRDefault="00F87704" w:rsidP="00E56874">
            <w:pPr>
              <w:pStyle w:val="Prrafodelista"/>
              <w:widowControl/>
              <w:numPr>
                <w:ilvl w:val="0"/>
                <w:numId w:val="18"/>
              </w:numPr>
              <w:autoSpaceDE/>
              <w:autoSpaceDN/>
              <w:spacing w:line="0" w:lineRule="atLeast"/>
              <w:ind w:right="158"/>
              <w:contextualSpacing/>
              <w:rPr>
                <w:rFonts w:ascii="Arial" w:hAnsi="Arial" w:cs="Arial"/>
              </w:rPr>
            </w:pPr>
            <w:r w:rsidRPr="007912E0">
              <w:rPr>
                <w:rFonts w:ascii="Arial" w:hAnsi="Arial" w:cs="Arial"/>
              </w:rPr>
              <w:lastRenderedPageBreak/>
              <w:t>Mantener actualizados todos sus documentos, especialmente el RUT. En caso de algún cambio en su situación tributaria deberá presentar un nuevo RUT a la corporación.</w:t>
            </w:r>
          </w:p>
          <w:p w14:paraId="0A78F1A7" w14:textId="77777777" w:rsidR="00F87704" w:rsidRPr="007912E0" w:rsidRDefault="00F87704" w:rsidP="00E56874">
            <w:pPr>
              <w:pStyle w:val="Prrafodelista"/>
              <w:widowControl/>
              <w:numPr>
                <w:ilvl w:val="0"/>
                <w:numId w:val="18"/>
              </w:numPr>
              <w:autoSpaceDE/>
              <w:autoSpaceDN/>
              <w:spacing w:line="276" w:lineRule="auto"/>
              <w:ind w:right="158"/>
              <w:contextualSpacing/>
              <w:rPr>
                <w:rFonts w:ascii="Arial" w:hAnsi="Arial" w:cs="Arial"/>
                <w:color w:val="000000"/>
              </w:rPr>
            </w:pPr>
            <w:r w:rsidRPr="007912E0">
              <w:rPr>
                <w:rFonts w:ascii="Arial" w:hAnsi="Arial" w:cs="Arial"/>
              </w:rPr>
              <w:t>Indicar al momento de presentar la propuesta si es o no responsable del IVA.</w:t>
            </w:r>
          </w:p>
          <w:p w14:paraId="5CDB4738" w14:textId="77777777" w:rsidR="00F87704" w:rsidRPr="007912E0" w:rsidRDefault="00F87704" w:rsidP="00E56874">
            <w:pPr>
              <w:pStyle w:val="Prrafodelista"/>
              <w:widowControl/>
              <w:numPr>
                <w:ilvl w:val="0"/>
                <w:numId w:val="18"/>
              </w:numPr>
              <w:autoSpaceDE/>
              <w:autoSpaceDN/>
              <w:spacing w:line="276" w:lineRule="auto"/>
              <w:ind w:right="158"/>
              <w:contextualSpacing/>
              <w:rPr>
                <w:rFonts w:ascii="Arial" w:hAnsi="Arial" w:cs="Arial"/>
                <w:color w:val="000000"/>
              </w:rPr>
            </w:pPr>
            <w:r w:rsidRPr="007912E0">
              <w:rPr>
                <w:rFonts w:ascii="Arial" w:hAnsi="Arial" w:cs="Arial"/>
              </w:rPr>
              <w:t>Mantener actualizada la hoja de Vida y la Declaración de bienes y rentas en el SIGEP.</w:t>
            </w:r>
          </w:p>
          <w:p w14:paraId="45505553" w14:textId="77777777" w:rsidR="00CF73A5" w:rsidRPr="007E5FA0" w:rsidRDefault="00CF73A5" w:rsidP="00E56874">
            <w:pPr>
              <w:pStyle w:val="Prrafodelista"/>
              <w:widowControl/>
              <w:numPr>
                <w:ilvl w:val="0"/>
                <w:numId w:val="18"/>
              </w:numPr>
              <w:autoSpaceDE/>
              <w:autoSpaceDN/>
              <w:spacing w:line="276" w:lineRule="auto"/>
              <w:ind w:right="0"/>
              <w:contextualSpacing/>
              <w:rPr>
                <w:rFonts w:ascii="Arial" w:hAnsi="Arial" w:cs="Arial"/>
                <w:color w:val="000000"/>
              </w:rPr>
            </w:pPr>
            <w:r w:rsidRPr="007E5FA0">
              <w:rPr>
                <w:rFonts w:ascii="Arial" w:hAnsi="Arial" w:cs="Arial"/>
              </w:rPr>
              <w:t xml:space="preserve">Realizarse el Examen Médico Ocupacional de conformidad con el Decreto 1072 de 2015 </w:t>
            </w:r>
            <w:r>
              <w:rPr>
                <w:rFonts w:ascii="Arial" w:hAnsi="Arial" w:cs="Arial"/>
              </w:rPr>
              <w:t>y demás normas aplicables, así como</w:t>
            </w:r>
            <w:r w:rsidRPr="007E5FA0">
              <w:rPr>
                <w:rFonts w:ascii="Arial" w:hAnsi="Arial" w:cs="Arial"/>
              </w:rPr>
              <w:t xml:space="preserve"> mantenerlo vigente durante la ejecución del contrato</w:t>
            </w:r>
            <w:r>
              <w:rPr>
                <w:rFonts w:ascii="Arial" w:hAnsi="Arial" w:cs="Arial"/>
              </w:rPr>
              <w:t>.</w:t>
            </w:r>
          </w:p>
          <w:p w14:paraId="58D5D786" w14:textId="77777777" w:rsidR="00F87704" w:rsidRPr="007912E0" w:rsidRDefault="00F87704" w:rsidP="00E56874">
            <w:pPr>
              <w:pStyle w:val="Prrafodelista"/>
              <w:widowControl/>
              <w:numPr>
                <w:ilvl w:val="0"/>
                <w:numId w:val="18"/>
              </w:numPr>
              <w:autoSpaceDE/>
              <w:autoSpaceDN/>
              <w:spacing w:line="276" w:lineRule="auto"/>
              <w:ind w:right="158"/>
              <w:contextualSpacing/>
              <w:rPr>
                <w:rFonts w:ascii="Arial" w:hAnsi="Arial" w:cs="Arial"/>
                <w:color w:val="000000"/>
              </w:rPr>
            </w:pPr>
            <w:r w:rsidRPr="007912E0">
              <w:rPr>
                <w:rFonts w:ascii="Arial" w:hAnsi="Arial" w:cs="Arial"/>
              </w:rPr>
              <w:t>Presentar al supervisor el del contrato un informe mensual sobre las actividades realizadas durante la ejecución del contrato.</w:t>
            </w:r>
          </w:p>
          <w:p w14:paraId="1EBA1E47" w14:textId="77777777" w:rsidR="00F87704" w:rsidRPr="007912E0" w:rsidRDefault="00F87704" w:rsidP="00E56874">
            <w:pPr>
              <w:pStyle w:val="Prrafodelista"/>
              <w:widowControl/>
              <w:numPr>
                <w:ilvl w:val="0"/>
                <w:numId w:val="18"/>
              </w:numPr>
              <w:autoSpaceDE/>
              <w:autoSpaceDN/>
              <w:spacing w:line="276" w:lineRule="auto"/>
              <w:ind w:right="158"/>
              <w:contextualSpacing/>
              <w:rPr>
                <w:rFonts w:ascii="Arial" w:hAnsi="Arial" w:cs="Arial"/>
                <w:color w:val="000000"/>
              </w:rPr>
            </w:pPr>
            <w:r w:rsidRPr="007912E0">
              <w:rPr>
                <w:rFonts w:ascii="Arial" w:hAnsi="Arial" w:cs="Arial"/>
                <w:color w:val="000000"/>
              </w:rPr>
              <w:t xml:space="preserve"> </w:t>
            </w:r>
            <w:r w:rsidRPr="007912E0">
              <w:rPr>
                <w:rFonts w:ascii="Arial" w:hAnsi="Arial" w:cs="Arial"/>
              </w:rPr>
              <w:t>Contar con las herramientas necesarias para la prestación de su servicio.</w:t>
            </w:r>
          </w:p>
          <w:p w14:paraId="6528412A" w14:textId="77777777" w:rsidR="00F87704" w:rsidRPr="00195CB6" w:rsidRDefault="00F87704" w:rsidP="00E56874">
            <w:pPr>
              <w:widowControl/>
              <w:numPr>
                <w:ilvl w:val="0"/>
                <w:numId w:val="18"/>
              </w:numPr>
              <w:autoSpaceDE/>
              <w:autoSpaceDN/>
              <w:ind w:right="158"/>
              <w:jc w:val="both"/>
              <w:rPr>
                <w:rFonts w:ascii="Arial" w:hAnsi="Arial" w:cs="Arial"/>
              </w:rPr>
            </w:pPr>
            <w:r w:rsidRPr="00195CB6">
              <w:rPr>
                <w:rFonts w:ascii="Arial" w:hAnsi="Arial" w:cs="Arial"/>
              </w:rPr>
              <w:t>Cumplir a cabalidad con las políticas y procedimientos de seguridad de la información definidos y aprobados.</w:t>
            </w:r>
          </w:p>
          <w:p w14:paraId="74003E39" w14:textId="77777777" w:rsidR="00766557" w:rsidRPr="00195CB6" w:rsidRDefault="00F87704" w:rsidP="00E56874">
            <w:pPr>
              <w:widowControl/>
              <w:numPr>
                <w:ilvl w:val="0"/>
                <w:numId w:val="18"/>
              </w:numPr>
              <w:autoSpaceDE/>
              <w:autoSpaceDN/>
              <w:ind w:right="158"/>
              <w:jc w:val="both"/>
              <w:rPr>
                <w:rFonts w:ascii="Arial" w:hAnsi="Arial" w:cs="Arial"/>
              </w:rPr>
            </w:pPr>
            <w:r w:rsidRPr="00195CB6">
              <w:rPr>
                <w:rFonts w:ascii="Arial" w:hAnsi="Arial" w:cs="Arial"/>
              </w:rPr>
              <w:t>Reportar cualquier actividad sospechosa que pueda atentar contra la seguridad de la información o que pueda generar incumplimiento de la política de seguridad de la información.</w:t>
            </w:r>
          </w:p>
          <w:p w14:paraId="67A6B5D6" w14:textId="77777777" w:rsidR="00932010" w:rsidRPr="00195CB6" w:rsidRDefault="00932010" w:rsidP="00E56874">
            <w:pPr>
              <w:widowControl/>
              <w:numPr>
                <w:ilvl w:val="0"/>
                <w:numId w:val="18"/>
              </w:numPr>
              <w:autoSpaceDE/>
              <w:autoSpaceDN/>
              <w:ind w:right="158"/>
              <w:jc w:val="both"/>
              <w:rPr>
                <w:rFonts w:ascii="Arial" w:hAnsi="Arial" w:cs="Arial"/>
              </w:rPr>
            </w:pPr>
            <w:r w:rsidRPr="00195CB6">
              <w:rPr>
                <w:rFonts w:ascii="Arial" w:hAnsi="Arial" w:cs="Arial"/>
              </w:rPr>
              <w:t>El contratista deberá contar, con su equipo de cómputo e insumos (diferentes a la información que le entrega la entidad), que se requieran para cumplir con las actividades contratadas.</w:t>
            </w:r>
          </w:p>
          <w:p w14:paraId="5874F43B" w14:textId="77777777" w:rsidR="00932010" w:rsidRPr="00F2519B" w:rsidRDefault="00932010" w:rsidP="00E56874">
            <w:pPr>
              <w:widowControl/>
              <w:numPr>
                <w:ilvl w:val="0"/>
                <w:numId w:val="18"/>
              </w:numPr>
              <w:autoSpaceDE/>
              <w:autoSpaceDN/>
              <w:ind w:right="158"/>
              <w:jc w:val="both"/>
              <w:rPr>
                <w:rFonts w:ascii="Arial" w:hAnsi="Arial" w:cs="Arial"/>
              </w:rPr>
            </w:pPr>
            <w:r w:rsidRPr="00F2519B">
              <w:rPr>
                <w:rFonts w:ascii="Arial" w:hAnsi="Arial" w:cs="Arial"/>
              </w:rPr>
              <w:t>El contratista deberá asumir los costos que se generen para cumplir con las actividades contratadas, relacionados con traslados dentro del Departamento del Atlántico.</w:t>
            </w:r>
          </w:p>
          <w:p w14:paraId="63C78E2F" w14:textId="0A355EE1" w:rsidR="00932010" w:rsidRPr="00932010" w:rsidRDefault="00932010" w:rsidP="00E56874">
            <w:pPr>
              <w:pStyle w:val="TableParagraph"/>
              <w:numPr>
                <w:ilvl w:val="0"/>
                <w:numId w:val="18"/>
              </w:numPr>
              <w:tabs>
                <w:tab w:val="left" w:pos="444"/>
                <w:tab w:val="left" w:pos="446"/>
              </w:tabs>
              <w:spacing w:line="237" w:lineRule="auto"/>
              <w:ind w:right="158"/>
              <w:jc w:val="both"/>
              <w:rPr>
                <w:rFonts w:ascii="Arial" w:hAnsi="Arial" w:cs="Arial"/>
              </w:rPr>
            </w:pPr>
            <w:r w:rsidRPr="007912E0">
              <w:rPr>
                <w:rFonts w:ascii="Arial" w:hAnsi="Arial" w:cs="Arial"/>
              </w:rPr>
              <w:t xml:space="preserve">USO DEL MANUAL DE IDENTIDAD VISUAL. El contratista se obliga a utilizar de manera correcta la imagen de la Entidad, atendiendo a los lineamientos y directrices que se establecen en el documento “Manual de Identidad Visual”, el cual puede ser consultado en la página web institucional </w:t>
            </w:r>
            <w:hyperlink r:id="rId8" w:history="1">
              <w:r w:rsidRPr="007912E0">
                <w:rPr>
                  <w:rStyle w:val="Hipervnculo"/>
                  <w:rFonts w:ascii="Arial" w:hAnsi="Arial" w:cs="Arial"/>
                </w:rPr>
                <w:t>https://www.crautonoma.gov.co/la-c-r-a/manual-de-identidad-</w:t>
              </w:r>
            </w:hyperlink>
            <w:r w:rsidRPr="007912E0">
              <w:rPr>
                <w:rFonts w:ascii="Arial" w:hAnsi="Arial" w:cs="Arial"/>
              </w:rPr>
              <w:t>.  Adicionalmente, en cuanto a diseños de piezas publicitarias, de divulgación y/o difusión masiva que involucren la imagen de la Corporación, éstas deberán ser previamente revisadas y aprobadas por la Oficina Asesora de Comunicaciones, a través del Supervisor del contrato o convenio.</w:t>
            </w:r>
          </w:p>
        </w:tc>
      </w:tr>
      <w:tr w:rsidR="00B72508" w:rsidRPr="00F269C1" w14:paraId="10B44B70" w14:textId="77777777" w:rsidTr="00C061DB">
        <w:trPr>
          <w:trHeight w:val="550"/>
        </w:trPr>
        <w:tc>
          <w:tcPr>
            <w:tcW w:w="3374" w:type="dxa"/>
            <w:vAlign w:val="center"/>
          </w:tcPr>
          <w:p w14:paraId="10128E86" w14:textId="77777777" w:rsidR="00B72508" w:rsidRPr="00F269C1" w:rsidRDefault="00B72508" w:rsidP="00E56874">
            <w:pPr>
              <w:pStyle w:val="TableParagraph"/>
              <w:jc w:val="both"/>
              <w:rPr>
                <w:rFonts w:ascii="Arial" w:hAnsi="Arial" w:cs="Arial"/>
              </w:rPr>
            </w:pPr>
          </w:p>
        </w:tc>
        <w:tc>
          <w:tcPr>
            <w:tcW w:w="6854" w:type="dxa"/>
            <w:vAlign w:val="center"/>
          </w:tcPr>
          <w:p w14:paraId="50C2538B" w14:textId="77777777" w:rsidR="00B72508" w:rsidRPr="00F269C1" w:rsidRDefault="004F25A1" w:rsidP="00E56874">
            <w:pPr>
              <w:pStyle w:val="TableParagraph"/>
              <w:numPr>
                <w:ilvl w:val="2"/>
                <w:numId w:val="7"/>
              </w:numPr>
              <w:tabs>
                <w:tab w:val="left" w:pos="866"/>
              </w:tabs>
              <w:ind w:hanging="720"/>
              <w:jc w:val="both"/>
              <w:rPr>
                <w:rFonts w:ascii="Arial" w:hAnsi="Arial" w:cs="Arial"/>
              </w:rPr>
            </w:pPr>
            <w:r w:rsidRPr="00F269C1">
              <w:rPr>
                <w:rFonts w:ascii="Arial" w:hAnsi="Arial" w:cs="Arial"/>
              </w:rPr>
              <w:t>Obligaciones</w:t>
            </w:r>
            <w:r w:rsidRPr="00F269C1">
              <w:rPr>
                <w:rFonts w:ascii="Arial" w:hAnsi="Arial" w:cs="Arial"/>
                <w:spacing w:val="-9"/>
              </w:rPr>
              <w:t xml:space="preserve"> </w:t>
            </w:r>
            <w:r w:rsidRPr="00F269C1">
              <w:rPr>
                <w:rFonts w:ascii="Arial" w:hAnsi="Arial" w:cs="Arial"/>
              </w:rPr>
              <w:t>específicas</w:t>
            </w:r>
            <w:r w:rsidRPr="00F269C1">
              <w:rPr>
                <w:rFonts w:ascii="Arial" w:hAnsi="Arial" w:cs="Arial"/>
                <w:spacing w:val="-8"/>
              </w:rPr>
              <w:t xml:space="preserve"> </w:t>
            </w:r>
            <w:r w:rsidRPr="00F269C1">
              <w:rPr>
                <w:rFonts w:ascii="Arial" w:hAnsi="Arial" w:cs="Arial"/>
              </w:rPr>
              <w:t>de</w:t>
            </w:r>
            <w:r w:rsidRPr="00F269C1">
              <w:rPr>
                <w:rFonts w:ascii="Arial" w:hAnsi="Arial" w:cs="Arial"/>
                <w:spacing w:val="-9"/>
              </w:rPr>
              <w:t xml:space="preserve"> </w:t>
            </w:r>
            <w:r w:rsidRPr="00F269C1">
              <w:rPr>
                <w:rFonts w:ascii="Arial" w:hAnsi="Arial" w:cs="Arial"/>
              </w:rPr>
              <w:t>los</w:t>
            </w:r>
            <w:r w:rsidRPr="00F269C1">
              <w:rPr>
                <w:rFonts w:ascii="Arial" w:hAnsi="Arial" w:cs="Arial"/>
                <w:spacing w:val="-9"/>
              </w:rPr>
              <w:t xml:space="preserve"> </w:t>
            </w:r>
            <w:r w:rsidRPr="00F269C1">
              <w:rPr>
                <w:rFonts w:ascii="Arial" w:hAnsi="Arial" w:cs="Arial"/>
                <w:spacing w:val="-2"/>
              </w:rPr>
              <w:t>contratistas:</w:t>
            </w:r>
          </w:p>
          <w:p w14:paraId="4A0BDFE6" w14:textId="77777777" w:rsidR="00B72508" w:rsidRPr="00F269C1" w:rsidRDefault="00B72508" w:rsidP="00E56874">
            <w:pPr>
              <w:pStyle w:val="TableParagraph"/>
              <w:jc w:val="both"/>
              <w:rPr>
                <w:rFonts w:ascii="Arial" w:hAnsi="Arial" w:cs="Arial"/>
              </w:rPr>
            </w:pPr>
          </w:p>
          <w:p w14:paraId="449963AE" w14:textId="77777777" w:rsidR="00B72508" w:rsidRPr="00F269C1" w:rsidRDefault="004F25A1" w:rsidP="00E56874">
            <w:pPr>
              <w:pStyle w:val="TableParagraph"/>
              <w:ind w:left="26"/>
              <w:jc w:val="both"/>
              <w:rPr>
                <w:rFonts w:ascii="Arial" w:hAnsi="Arial" w:cs="Arial"/>
              </w:rPr>
            </w:pPr>
            <w:r w:rsidRPr="00F269C1">
              <w:rPr>
                <w:rFonts w:ascii="Arial" w:hAnsi="Arial" w:cs="Arial"/>
              </w:rPr>
              <w:t>En</w:t>
            </w:r>
            <w:r w:rsidRPr="00F269C1">
              <w:rPr>
                <w:rFonts w:ascii="Arial" w:hAnsi="Arial" w:cs="Arial"/>
                <w:spacing w:val="-14"/>
              </w:rPr>
              <w:t xml:space="preserve"> </w:t>
            </w:r>
            <w:r w:rsidRPr="00F269C1">
              <w:rPr>
                <w:rFonts w:ascii="Arial" w:hAnsi="Arial" w:cs="Arial"/>
              </w:rPr>
              <w:t>cumplimiento</w:t>
            </w:r>
            <w:r w:rsidRPr="00F269C1">
              <w:rPr>
                <w:rFonts w:ascii="Arial" w:hAnsi="Arial" w:cs="Arial"/>
                <w:spacing w:val="-14"/>
              </w:rPr>
              <w:t xml:space="preserve"> </w:t>
            </w:r>
            <w:r w:rsidRPr="00F269C1">
              <w:rPr>
                <w:rFonts w:ascii="Arial" w:hAnsi="Arial" w:cs="Arial"/>
              </w:rPr>
              <w:t>de</w:t>
            </w:r>
            <w:r w:rsidRPr="00F269C1">
              <w:rPr>
                <w:rFonts w:ascii="Arial" w:hAnsi="Arial" w:cs="Arial"/>
                <w:spacing w:val="-14"/>
              </w:rPr>
              <w:t xml:space="preserve"> </w:t>
            </w:r>
            <w:r w:rsidRPr="00F269C1">
              <w:rPr>
                <w:rFonts w:ascii="Arial" w:hAnsi="Arial" w:cs="Arial"/>
              </w:rPr>
              <w:t>su</w:t>
            </w:r>
            <w:r w:rsidRPr="00F269C1">
              <w:rPr>
                <w:rFonts w:ascii="Arial" w:hAnsi="Arial" w:cs="Arial"/>
                <w:spacing w:val="-13"/>
              </w:rPr>
              <w:t xml:space="preserve"> </w:t>
            </w:r>
            <w:r w:rsidRPr="00F269C1">
              <w:rPr>
                <w:rFonts w:ascii="Arial" w:hAnsi="Arial" w:cs="Arial"/>
              </w:rPr>
              <w:t>objeto</w:t>
            </w:r>
            <w:r w:rsidRPr="00F269C1">
              <w:rPr>
                <w:rFonts w:ascii="Arial" w:hAnsi="Arial" w:cs="Arial"/>
                <w:spacing w:val="-13"/>
              </w:rPr>
              <w:t xml:space="preserve"> </w:t>
            </w:r>
            <w:r w:rsidRPr="00F269C1">
              <w:rPr>
                <w:rFonts w:ascii="Arial" w:hAnsi="Arial" w:cs="Arial"/>
              </w:rPr>
              <w:t>contractual,</w:t>
            </w:r>
            <w:r w:rsidRPr="00F269C1">
              <w:rPr>
                <w:rFonts w:ascii="Arial" w:hAnsi="Arial" w:cs="Arial"/>
                <w:spacing w:val="-14"/>
              </w:rPr>
              <w:t xml:space="preserve"> </w:t>
            </w:r>
            <w:r w:rsidRPr="00F269C1">
              <w:rPr>
                <w:rFonts w:ascii="Arial" w:hAnsi="Arial" w:cs="Arial"/>
              </w:rPr>
              <w:t>el</w:t>
            </w:r>
            <w:r w:rsidRPr="00F269C1">
              <w:rPr>
                <w:rFonts w:ascii="Arial" w:hAnsi="Arial" w:cs="Arial"/>
                <w:spacing w:val="-14"/>
              </w:rPr>
              <w:t xml:space="preserve"> </w:t>
            </w:r>
            <w:r w:rsidRPr="00F269C1">
              <w:rPr>
                <w:rFonts w:ascii="Arial" w:hAnsi="Arial" w:cs="Arial"/>
              </w:rPr>
              <w:t>contratista</w:t>
            </w:r>
            <w:r w:rsidRPr="00F269C1">
              <w:rPr>
                <w:rFonts w:ascii="Arial" w:hAnsi="Arial" w:cs="Arial"/>
                <w:spacing w:val="-12"/>
              </w:rPr>
              <w:t xml:space="preserve"> </w:t>
            </w:r>
            <w:r w:rsidRPr="00F269C1">
              <w:rPr>
                <w:rFonts w:ascii="Arial" w:hAnsi="Arial" w:cs="Arial"/>
              </w:rPr>
              <w:t>deberá</w:t>
            </w:r>
            <w:r w:rsidRPr="00F269C1">
              <w:rPr>
                <w:rFonts w:ascii="Arial" w:hAnsi="Arial" w:cs="Arial"/>
                <w:spacing w:val="-14"/>
              </w:rPr>
              <w:t xml:space="preserve"> </w:t>
            </w:r>
            <w:r w:rsidRPr="00F269C1">
              <w:rPr>
                <w:rFonts w:ascii="Arial" w:hAnsi="Arial" w:cs="Arial"/>
              </w:rPr>
              <w:t>desarrollar</w:t>
            </w:r>
            <w:r w:rsidRPr="00F269C1">
              <w:rPr>
                <w:rFonts w:ascii="Arial" w:hAnsi="Arial" w:cs="Arial"/>
                <w:spacing w:val="-14"/>
              </w:rPr>
              <w:t xml:space="preserve"> </w:t>
            </w:r>
            <w:r w:rsidRPr="00F269C1">
              <w:rPr>
                <w:rFonts w:ascii="Arial" w:hAnsi="Arial" w:cs="Arial"/>
              </w:rPr>
              <w:t>las siguientes obligaciones:</w:t>
            </w:r>
          </w:p>
          <w:p w14:paraId="0862A001" w14:textId="77777777" w:rsidR="00004243" w:rsidRPr="00F269C1" w:rsidRDefault="00004243" w:rsidP="00E56874">
            <w:pPr>
              <w:pStyle w:val="TableParagraph"/>
              <w:ind w:left="26"/>
              <w:jc w:val="both"/>
              <w:rPr>
                <w:rFonts w:ascii="Arial" w:hAnsi="Arial" w:cs="Arial"/>
              </w:rPr>
            </w:pPr>
          </w:p>
          <w:p w14:paraId="64FF3D00" w14:textId="25A77165" w:rsidR="00DE61FC" w:rsidRDefault="00F269C1" w:rsidP="00E56874">
            <w:pPr>
              <w:pStyle w:val="TableParagraph"/>
              <w:jc w:val="both"/>
              <w:rPr>
                <w:rFonts w:ascii="Arial" w:hAnsi="Arial" w:cs="Arial"/>
                <w:lang w:val="es-CO"/>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p w14:paraId="2C379A8D" w14:textId="77777777" w:rsidR="00F269C1" w:rsidRPr="00F269C1" w:rsidRDefault="00F269C1" w:rsidP="00E56874">
            <w:pPr>
              <w:pStyle w:val="TableParagraph"/>
              <w:jc w:val="both"/>
              <w:rPr>
                <w:rFonts w:ascii="Arial" w:hAnsi="Arial" w:cs="Arial"/>
              </w:rPr>
            </w:pPr>
          </w:p>
          <w:p w14:paraId="6329B2EF" w14:textId="77777777" w:rsidR="00B72508" w:rsidRPr="00F269C1" w:rsidRDefault="004F25A1" w:rsidP="00E56874">
            <w:pPr>
              <w:pStyle w:val="TableParagraph"/>
              <w:numPr>
                <w:ilvl w:val="2"/>
                <w:numId w:val="7"/>
              </w:numPr>
              <w:tabs>
                <w:tab w:val="left" w:pos="866"/>
              </w:tabs>
              <w:ind w:hanging="720"/>
              <w:jc w:val="both"/>
              <w:rPr>
                <w:rFonts w:ascii="Arial" w:hAnsi="Arial" w:cs="Arial"/>
              </w:rPr>
            </w:pPr>
            <w:r w:rsidRPr="00F269C1">
              <w:rPr>
                <w:rFonts w:ascii="Arial" w:hAnsi="Arial" w:cs="Arial"/>
              </w:rPr>
              <w:t>Obligaciones</w:t>
            </w:r>
            <w:r w:rsidRPr="00F269C1">
              <w:rPr>
                <w:rFonts w:ascii="Arial" w:hAnsi="Arial" w:cs="Arial"/>
                <w:spacing w:val="-6"/>
              </w:rPr>
              <w:t xml:space="preserve"> </w:t>
            </w:r>
            <w:r w:rsidRPr="00F269C1">
              <w:rPr>
                <w:rFonts w:ascii="Arial" w:hAnsi="Arial" w:cs="Arial"/>
              </w:rPr>
              <w:t>de</w:t>
            </w:r>
            <w:r w:rsidRPr="00F269C1">
              <w:rPr>
                <w:rFonts w:ascii="Arial" w:hAnsi="Arial" w:cs="Arial"/>
                <w:spacing w:val="-6"/>
              </w:rPr>
              <w:t xml:space="preserve"> </w:t>
            </w:r>
            <w:r w:rsidRPr="00F269C1">
              <w:rPr>
                <w:rFonts w:ascii="Arial" w:hAnsi="Arial" w:cs="Arial"/>
              </w:rPr>
              <w:t>la</w:t>
            </w:r>
            <w:r w:rsidRPr="00F269C1">
              <w:rPr>
                <w:rFonts w:ascii="Arial" w:hAnsi="Arial" w:cs="Arial"/>
                <w:spacing w:val="-7"/>
              </w:rPr>
              <w:t xml:space="preserve"> </w:t>
            </w:r>
            <w:r w:rsidRPr="00F269C1">
              <w:rPr>
                <w:rFonts w:ascii="Arial" w:hAnsi="Arial" w:cs="Arial"/>
                <w:spacing w:val="-2"/>
              </w:rPr>
              <w:t>Corporación:</w:t>
            </w:r>
          </w:p>
          <w:p w14:paraId="51C2776E" w14:textId="77777777" w:rsidR="00B72508" w:rsidRPr="00F269C1" w:rsidRDefault="00B72508" w:rsidP="00E56874">
            <w:pPr>
              <w:pStyle w:val="TableParagraph"/>
              <w:jc w:val="both"/>
              <w:rPr>
                <w:rFonts w:ascii="Arial" w:hAnsi="Arial" w:cs="Arial"/>
              </w:rPr>
            </w:pPr>
          </w:p>
          <w:p w14:paraId="2C6C936D" w14:textId="77777777" w:rsidR="00B72508" w:rsidRPr="00F269C1" w:rsidRDefault="004F25A1" w:rsidP="00E56874">
            <w:pPr>
              <w:pStyle w:val="TableParagraph"/>
              <w:numPr>
                <w:ilvl w:val="0"/>
                <w:numId w:val="6"/>
              </w:numPr>
              <w:tabs>
                <w:tab w:val="left" w:pos="384"/>
              </w:tabs>
              <w:ind w:left="384" w:hanging="358"/>
              <w:jc w:val="both"/>
              <w:rPr>
                <w:rFonts w:ascii="Arial" w:hAnsi="Arial" w:cs="Arial"/>
              </w:rPr>
            </w:pPr>
            <w:r w:rsidRPr="00F269C1">
              <w:rPr>
                <w:rFonts w:ascii="Arial" w:hAnsi="Arial" w:cs="Arial"/>
              </w:rPr>
              <w:t>Expedir</w:t>
            </w:r>
            <w:r w:rsidRPr="00F269C1">
              <w:rPr>
                <w:rFonts w:ascii="Arial" w:hAnsi="Arial" w:cs="Arial"/>
                <w:spacing w:val="-6"/>
              </w:rPr>
              <w:t xml:space="preserve"> </w:t>
            </w:r>
            <w:r w:rsidRPr="00F269C1">
              <w:rPr>
                <w:rFonts w:ascii="Arial" w:hAnsi="Arial" w:cs="Arial"/>
              </w:rPr>
              <w:t>el</w:t>
            </w:r>
            <w:r w:rsidRPr="00F269C1">
              <w:rPr>
                <w:rFonts w:ascii="Arial" w:hAnsi="Arial" w:cs="Arial"/>
                <w:spacing w:val="-8"/>
              </w:rPr>
              <w:t xml:space="preserve"> </w:t>
            </w:r>
            <w:r w:rsidRPr="00F269C1">
              <w:rPr>
                <w:rFonts w:ascii="Arial" w:hAnsi="Arial" w:cs="Arial"/>
              </w:rPr>
              <w:t>certificado</w:t>
            </w:r>
            <w:r w:rsidRPr="00F269C1">
              <w:rPr>
                <w:rFonts w:ascii="Arial" w:hAnsi="Arial" w:cs="Arial"/>
                <w:spacing w:val="-7"/>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registro</w:t>
            </w:r>
            <w:r w:rsidRPr="00F269C1">
              <w:rPr>
                <w:rFonts w:ascii="Arial" w:hAnsi="Arial" w:cs="Arial"/>
                <w:spacing w:val="-7"/>
              </w:rPr>
              <w:t xml:space="preserve"> </w:t>
            </w:r>
            <w:r w:rsidRPr="00F269C1">
              <w:rPr>
                <w:rFonts w:ascii="Arial" w:hAnsi="Arial" w:cs="Arial"/>
                <w:spacing w:val="-2"/>
              </w:rPr>
              <w:t>presupuestal.</w:t>
            </w:r>
          </w:p>
          <w:p w14:paraId="5C60759E" w14:textId="77777777" w:rsidR="00B72508" w:rsidRPr="00F269C1" w:rsidRDefault="004F25A1" w:rsidP="00E56874">
            <w:pPr>
              <w:pStyle w:val="TableParagraph"/>
              <w:numPr>
                <w:ilvl w:val="0"/>
                <w:numId w:val="6"/>
              </w:numPr>
              <w:tabs>
                <w:tab w:val="left" w:pos="384"/>
              </w:tabs>
              <w:ind w:left="384" w:hanging="358"/>
              <w:jc w:val="both"/>
              <w:rPr>
                <w:rFonts w:ascii="Arial" w:hAnsi="Arial" w:cs="Arial"/>
              </w:rPr>
            </w:pPr>
            <w:r w:rsidRPr="00F269C1">
              <w:rPr>
                <w:rFonts w:ascii="Arial" w:hAnsi="Arial" w:cs="Arial"/>
              </w:rPr>
              <w:t>Efectuar</w:t>
            </w:r>
            <w:r w:rsidRPr="00F269C1">
              <w:rPr>
                <w:rFonts w:ascii="Arial" w:hAnsi="Arial" w:cs="Arial"/>
                <w:spacing w:val="-7"/>
              </w:rPr>
              <w:t xml:space="preserve"> </w:t>
            </w:r>
            <w:r w:rsidRPr="00F269C1">
              <w:rPr>
                <w:rFonts w:ascii="Arial" w:hAnsi="Arial" w:cs="Arial"/>
              </w:rPr>
              <w:t>los</w:t>
            </w:r>
            <w:r w:rsidRPr="00F269C1">
              <w:rPr>
                <w:rFonts w:ascii="Arial" w:hAnsi="Arial" w:cs="Arial"/>
                <w:spacing w:val="-4"/>
              </w:rPr>
              <w:t xml:space="preserve"> </w:t>
            </w:r>
            <w:r w:rsidRPr="00F269C1">
              <w:rPr>
                <w:rFonts w:ascii="Arial" w:hAnsi="Arial" w:cs="Arial"/>
              </w:rPr>
              <w:t>pagos</w:t>
            </w:r>
            <w:r w:rsidRPr="00F269C1">
              <w:rPr>
                <w:rFonts w:ascii="Arial" w:hAnsi="Arial" w:cs="Arial"/>
                <w:spacing w:val="-6"/>
              </w:rPr>
              <w:t xml:space="preserve"> </w:t>
            </w:r>
            <w:r w:rsidRPr="00F269C1">
              <w:rPr>
                <w:rFonts w:ascii="Arial" w:hAnsi="Arial" w:cs="Arial"/>
              </w:rPr>
              <w:t>estipulados</w:t>
            </w:r>
            <w:r w:rsidRPr="00F269C1">
              <w:rPr>
                <w:rFonts w:ascii="Arial" w:hAnsi="Arial" w:cs="Arial"/>
                <w:spacing w:val="-6"/>
              </w:rPr>
              <w:t xml:space="preserve"> </w:t>
            </w:r>
            <w:r w:rsidRPr="00F269C1">
              <w:rPr>
                <w:rFonts w:ascii="Arial" w:hAnsi="Arial" w:cs="Arial"/>
              </w:rPr>
              <w:t>en</w:t>
            </w:r>
            <w:r w:rsidRPr="00F269C1">
              <w:rPr>
                <w:rFonts w:ascii="Arial" w:hAnsi="Arial" w:cs="Arial"/>
                <w:spacing w:val="-6"/>
              </w:rPr>
              <w:t xml:space="preserve"> </w:t>
            </w:r>
            <w:r w:rsidRPr="00F269C1">
              <w:rPr>
                <w:rFonts w:ascii="Arial" w:hAnsi="Arial" w:cs="Arial"/>
              </w:rPr>
              <w:t>el</w:t>
            </w:r>
            <w:r w:rsidRPr="00F269C1">
              <w:rPr>
                <w:rFonts w:ascii="Arial" w:hAnsi="Arial" w:cs="Arial"/>
                <w:spacing w:val="-8"/>
              </w:rPr>
              <w:t xml:space="preserve"> </w:t>
            </w:r>
            <w:r w:rsidRPr="00F269C1">
              <w:rPr>
                <w:rFonts w:ascii="Arial" w:hAnsi="Arial" w:cs="Arial"/>
                <w:spacing w:val="-2"/>
              </w:rPr>
              <w:t>contrato.</w:t>
            </w:r>
          </w:p>
          <w:p w14:paraId="7B8D1100" w14:textId="77777777" w:rsidR="00B72508" w:rsidRPr="00F269C1" w:rsidRDefault="004F25A1" w:rsidP="00E56874">
            <w:pPr>
              <w:pStyle w:val="TableParagraph"/>
              <w:numPr>
                <w:ilvl w:val="0"/>
                <w:numId w:val="6"/>
              </w:numPr>
              <w:tabs>
                <w:tab w:val="left" w:pos="384"/>
              </w:tabs>
              <w:ind w:left="384" w:hanging="358"/>
              <w:jc w:val="both"/>
              <w:rPr>
                <w:rFonts w:ascii="Arial" w:hAnsi="Arial" w:cs="Arial"/>
              </w:rPr>
            </w:pPr>
            <w:r w:rsidRPr="00F269C1">
              <w:rPr>
                <w:rFonts w:ascii="Arial" w:hAnsi="Arial" w:cs="Arial"/>
              </w:rPr>
              <w:t>Designar</w:t>
            </w:r>
            <w:r w:rsidRPr="00F269C1">
              <w:rPr>
                <w:rFonts w:ascii="Arial" w:hAnsi="Arial" w:cs="Arial"/>
                <w:spacing w:val="-7"/>
              </w:rPr>
              <w:t xml:space="preserve"> </w:t>
            </w:r>
            <w:r w:rsidRPr="00F269C1">
              <w:rPr>
                <w:rFonts w:ascii="Arial" w:hAnsi="Arial" w:cs="Arial"/>
              </w:rPr>
              <w:t>el</w:t>
            </w:r>
            <w:r w:rsidRPr="00F269C1">
              <w:rPr>
                <w:rFonts w:ascii="Arial" w:hAnsi="Arial" w:cs="Arial"/>
                <w:spacing w:val="-7"/>
              </w:rPr>
              <w:t xml:space="preserve"> </w:t>
            </w:r>
            <w:r w:rsidRPr="00F269C1">
              <w:rPr>
                <w:rFonts w:ascii="Arial" w:hAnsi="Arial" w:cs="Arial"/>
              </w:rPr>
              <w:t>supervisor</w:t>
            </w:r>
            <w:r w:rsidRPr="00F269C1">
              <w:rPr>
                <w:rFonts w:ascii="Arial" w:hAnsi="Arial" w:cs="Arial"/>
                <w:spacing w:val="-5"/>
              </w:rPr>
              <w:t xml:space="preserve"> </w:t>
            </w:r>
            <w:r w:rsidRPr="00F269C1">
              <w:rPr>
                <w:rFonts w:ascii="Arial" w:hAnsi="Arial" w:cs="Arial"/>
              </w:rPr>
              <w:t>para</w:t>
            </w:r>
            <w:r w:rsidRPr="00F269C1">
              <w:rPr>
                <w:rFonts w:ascii="Arial" w:hAnsi="Arial" w:cs="Arial"/>
                <w:spacing w:val="-5"/>
              </w:rPr>
              <w:t xml:space="preserve"> </w:t>
            </w:r>
            <w:r w:rsidRPr="00F269C1">
              <w:rPr>
                <w:rFonts w:ascii="Arial" w:hAnsi="Arial" w:cs="Arial"/>
              </w:rPr>
              <w:t>la</w:t>
            </w:r>
            <w:r w:rsidRPr="00F269C1">
              <w:rPr>
                <w:rFonts w:ascii="Arial" w:hAnsi="Arial" w:cs="Arial"/>
                <w:spacing w:val="-7"/>
              </w:rPr>
              <w:t xml:space="preserve"> </w:t>
            </w:r>
            <w:r w:rsidRPr="00F269C1">
              <w:rPr>
                <w:rFonts w:ascii="Arial" w:hAnsi="Arial" w:cs="Arial"/>
              </w:rPr>
              <w:t>vigilancia</w:t>
            </w:r>
            <w:r w:rsidRPr="00F269C1">
              <w:rPr>
                <w:rFonts w:ascii="Arial" w:hAnsi="Arial" w:cs="Arial"/>
                <w:spacing w:val="-7"/>
              </w:rPr>
              <w:t xml:space="preserve"> </w:t>
            </w:r>
            <w:r w:rsidRPr="00F269C1">
              <w:rPr>
                <w:rFonts w:ascii="Arial" w:hAnsi="Arial" w:cs="Arial"/>
              </w:rPr>
              <w:t>del</w:t>
            </w:r>
            <w:r w:rsidRPr="00F269C1">
              <w:rPr>
                <w:rFonts w:ascii="Arial" w:hAnsi="Arial" w:cs="Arial"/>
                <w:spacing w:val="-8"/>
              </w:rPr>
              <w:t xml:space="preserve"> </w:t>
            </w:r>
            <w:r w:rsidRPr="00F269C1">
              <w:rPr>
                <w:rFonts w:ascii="Arial" w:hAnsi="Arial" w:cs="Arial"/>
                <w:spacing w:val="-2"/>
              </w:rPr>
              <w:t>contrato.</w:t>
            </w:r>
          </w:p>
          <w:p w14:paraId="6DD22EB3" w14:textId="77777777" w:rsidR="00B72508" w:rsidRPr="00F269C1" w:rsidRDefault="004F25A1" w:rsidP="00E56874">
            <w:pPr>
              <w:pStyle w:val="TableParagraph"/>
              <w:numPr>
                <w:ilvl w:val="0"/>
                <w:numId w:val="6"/>
              </w:numPr>
              <w:tabs>
                <w:tab w:val="left" w:pos="384"/>
                <w:tab w:val="left" w:pos="386"/>
              </w:tabs>
              <w:ind w:right="21"/>
              <w:jc w:val="both"/>
              <w:rPr>
                <w:rFonts w:ascii="Arial" w:hAnsi="Arial" w:cs="Arial"/>
              </w:rPr>
            </w:pPr>
            <w:r w:rsidRPr="00F269C1">
              <w:rPr>
                <w:rFonts w:ascii="Arial" w:hAnsi="Arial" w:cs="Arial"/>
              </w:rPr>
              <w:t>Suministrarle</w:t>
            </w:r>
            <w:r w:rsidRPr="00F269C1">
              <w:rPr>
                <w:rFonts w:ascii="Arial" w:hAnsi="Arial" w:cs="Arial"/>
                <w:spacing w:val="-4"/>
              </w:rPr>
              <w:t xml:space="preserve"> </w:t>
            </w:r>
            <w:r w:rsidRPr="00F269C1">
              <w:rPr>
                <w:rFonts w:ascii="Arial" w:hAnsi="Arial" w:cs="Arial"/>
              </w:rPr>
              <w:t>al</w:t>
            </w:r>
            <w:r w:rsidRPr="00F269C1">
              <w:rPr>
                <w:rFonts w:ascii="Arial" w:hAnsi="Arial" w:cs="Arial"/>
                <w:spacing w:val="-5"/>
              </w:rPr>
              <w:t xml:space="preserve"> </w:t>
            </w:r>
            <w:r w:rsidRPr="00F269C1">
              <w:rPr>
                <w:rFonts w:ascii="Arial" w:hAnsi="Arial" w:cs="Arial"/>
              </w:rPr>
              <w:t>contratista</w:t>
            </w:r>
            <w:r w:rsidRPr="00F269C1">
              <w:rPr>
                <w:rFonts w:ascii="Arial" w:hAnsi="Arial" w:cs="Arial"/>
                <w:spacing w:val="-4"/>
              </w:rPr>
              <w:t xml:space="preserve"> </w:t>
            </w:r>
            <w:r w:rsidRPr="00F269C1">
              <w:rPr>
                <w:rFonts w:ascii="Arial" w:hAnsi="Arial" w:cs="Arial"/>
              </w:rPr>
              <w:t>la</w:t>
            </w:r>
            <w:r w:rsidRPr="00F269C1">
              <w:rPr>
                <w:rFonts w:ascii="Arial" w:hAnsi="Arial" w:cs="Arial"/>
                <w:spacing w:val="-4"/>
              </w:rPr>
              <w:t xml:space="preserve"> </w:t>
            </w:r>
            <w:r w:rsidRPr="00F269C1">
              <w:rPr>
                <w:rFonts w:ascii="Arial" w:hAnsi="Arial" w:cs="Arial"/>
              </w:rPr>
              <w:t>información</w:t>
            </w:r>
            <w:r w:rsidRPr="00F269C1">
              <w:rPr>
                <w:rFonts w:ascii="Arial" w:hAnsi="Arial" w:cs="Arial"/>
                <w:spacing w:val="-6"/>
              </w:rPr>
              <w:t xml:space="preserve"> </w:t>
            </w:r>
            <w:r w:rsidRPr="00F269C1">
              <w:rPr>
                <w:rFonts w:ascii="Arial" w:hAnsi="Arial" w:cs="Arial"/>
              </w:rPr>
              <w:t>requerida</w:t>
            </w:r>
            <w:r w:rsidRPr="00F269C1">
              <w:rPr>
                <w:rFonts w:ascii="Arial" w:hAnsi="Arial" w:cs="Arial"/>
                <w:spacing w:val="-4"/>
              </w:rPr>
              <w:t xml:space="preserve"> </w:t>
            </w:r>
            <w:r w:rsidRPr="00F269C1">
              <w:rPr>
                <w:rFonts w:ascii="Arial" w:hAnsi="Arial" w:cs="Arial"/>
              </w:rPr>
              <w:t>para</w:t>
            </w:r>
            <w:r w:rsidRPr="00F269C1">
              <w:rPr>
                <w:rFonts w:ascii="Arial" w:hAnsi="Arial" w:cs="Arial"/>
                <w:spacing w:val="-6"/>
              </w:rPr>
              <w:t xml:space="preserve"> </w:t>
            </w:r>
            <w:r w:rsidRPr="00F269C1">
              <w:rPr>
                <w:rFonts w:ascii="Arial" w:hAnsi="Arial" w:cs="Arial"/>
              </w:rPr>
              <w:t>el</w:t>
            </w:r>
            <w:r w:rsidRPr="00F269C1">
              <w:rPr>
                <w:rFonts w:ascii="Arial" w:hAnsi="Arial" w:cs="Arial"/>
                <w:spacing w:val="-5"/>
              </w:rPr>
              <w:t xml:space="preserve"> </w:t>
            </w:r>
            <w:r w:rsidRPr="00F269C1">
              <w:rPr>
                <w:rFonts w:ascii="Arial" w:hAnsi="Arial" w:cs="Arial"/>
              </w:rPr>
              <w:t>desarrollo</w:t>
            </w:r>
            <w:r w:rsidRPr="00F269C1">
              <w:rPr>
                <w:rFonts w:ascii="Arial" w:hAnsi="Arial" w:cs="Arial"/>
                <w:spacing w:val="-4"/>
              </w:rPr>
              <w:t xml:space="preserve"> </w:t>
            </w:r>
            <w:r w:rsidRPr="00F269C1">
              <w:rPr>
                <w:rFonts w:ascii="Arial" w:hAnsi="Arial" w:cs="Arial"/>
              </w:rPr>
              <w:t>de su objeto contractual.</w:t>
            </w:r>
          </w:p>
          <w:p w14:paraId="3356730D" w14:textId="77777777" w:rsidR="00B72508" w:rsidRPr="00F269C1" w:rsidRDefault="004F25A1" w:rsidP="00E56874">
            <w:pPr>
              <w:pStyle w:val="TableParagraph"/>
              <w:numPr>
                <w:ilvl w:val="0"/>
                <w:numId w:val="6"/>
              </w:numPr>
              <w:tabs>
                <w:tab w:val="left" w:pos="384"/>
                <w:tab w:val="left" w:pos="386"/>
              </w:tabs>
              <w:ind w:right="18"/>
              <w:jc w:val="both"/>
              <w:rPr>
                <w:rFonts w:ascii="Arial" w:hAnsi="Arial" w:cs="Arial"/>
              </w:rPr>
            </w:pPr>
            <w:r w:rsidRPr="00F269C1">
              <w:rPr>
                <w:rFonts w:ascii="Arial" w:hAnsi="Arial" w:cs="Arial"/>
              </w:rPr>
              <w:t>En</w:t>
            </w:r>
            <w:r w:rsidRPr="00F269C1">
              <w:rPr>
                <w:rFonts w:ascii="Arial" w:hAnsi="Arial" w:cs="Arial"/>
                <w:spacing w:val="-4"/>
              </w:rPr>
              <w:t xml:space="preserve"> </w:t>
            </w:r>
            <w:r w:rsidRPr="00F269C1">
              <w:rPr>
                <w:rFonts w:ascii="Arial" w:hAnsi="Arial" w:cs="Arial"/>
              </w:rPr>
              <w:t>el</w:t>
            </w:r>
            <w:r w:rsidRPr="00F269C1">
              <w:rPr>
                <w:rFonts w:ascii="Arial" w:hAnsi="Arial" w:cs="Arial"/>
                <w:spacing w:val="-3"/>
              </w:rPr>
              <w:t xml:space="preserve"> </w:t>
            </w:r>
            <w:r w:rsidRPr="00F269C1">
              <w:rPr>
                <w:rFonts w:ascii="Arial" w:hAnsi="Arial" w:cs="Arial"/>
              </w:rPr>
              <w:t>evento</w:t>
            </w:r>
            <w:r w:rsidRPr="00F269C1">
              <w:rPr>
                <w:rFonts w:ascii="Arial" w:hAnsi="Arial" w:cs="Arial"/>
                <w:spacing w:val="-2"/>
              </w:rPr>
              <w:t xml:space="preserve"> </w:t>
            </w:r>
            <w:r w:rsidRPr="00F269C1">
              <w:rPr>
                <w:rFonts w:ascii="Arial" w:hAnsi="Arial" w:cs="Arial"/>
              </w:rPr>
              <w:t>que,</w:t>
            </w:r>
            <w:r w:rsidRPr="00F269C1">
              <w:rPr>
                <w:rFonts w:ascii="Arial" w:hAnsi="Arial" w:cs="Arial"/>
                <w:spacing w:val="-4"/>
              </w:rPr>
              <w:t xml:space="preserve"> </w:t>
            </w:r>
            <w:r w:rsidRPr="00F269C1">
              <w:rPr>
                <w:rFonts w:ascii="Arial" w:hAnsi="Arial" w:cs="Arial"/>
              </w:rPr>
              <w:t>en</w:t>
            </w:r>
            <w:r w:rsidRPr="00F269C1">
              <w:rPr>
                <w:rFonts w:ascii="Arial" w:hAnsi="Arial" w:cs="Arial"/>
                <w:spacing w:val="-4"/>
              </w:rPr>
              <w:t xml:space="preserve"> </w:t>
            </w:r>
            <w:r w:rsidRPr="00F269C1">
              <w:rPr>
                <w:rFonts w:ascii="Arial" w:hAnsi="Arial" w:cs="Arial"/>
              </w:rPr>
              <w:t>el</w:t>
            </w:r>
            <w:r w:rsidRPr="00F269C1">
              <w:rPr>
                <w:rFonts w:ascii="Arial" w:hAnsi="Arial" w:cs="Arial"/>
                <w:spacing w:val="-5"/>
              </w:rPr>
              <w:t xml:space="preserve"> </w:t>
            </w:r>
            <w:r w:rsidRPr="00F269C1">
              <w:rPr>
                <w:rFonts w:ascii="Arial" w:hAnsi="Arial" w:cs="Arial"/>
              </w:rPr>
              <w:t>desarrollo</w:t>
            </w:r>
            <w:r w:rsidRPr="00F269C1">
              <w:rPr>
                <w:rFonts w:ascii="Arial" w:hAnsi="Arial" w:cs="Arial"/>
                <w:spacing w:val="-4"/>
              </w:rPr>
              <w:t xml:space="preserve"> </w:t>
            </w:r>
            <w:r w:rsidRPr="00F269C1">
              <w:rPr>
                <w:rFonts w:ascii="Arial" w:hAnsi="Arial" w:cs="Arial"/>
              </w:rPr>
              <w:t>del</w:t>
            </w:r>
            <w:r w:rsidRPr="00F269C1">
              <w:rPr>
                <w:rFonts w:ascii="Arial" w:hAnsi="Arial" w:cs="Arial"/>
                <w:spacing w:val="-3"/>
              </w:rPr>
              <w:t xml:space="preserve"> </w:t>
            </w:r>
            <w:r w:rsidRPr="00F269C1">
              <w:rPr>
                <w:rFonts w:ascii="Arial" w:hAnsi="Arial" w:cs="Arial"/>
              </w:rPr>
              <w:t>objeto</w:t>
            </w:r>
            <w:r w:rsidRPr="00F269C1">
              <w:rPr>
                <w:rFonts w:ascii="Arial" w:hAnsi="Arial" w:cs="Arial"/>
                <w:spacing w:val="-4"/>
              </w:rPr>
              <w:t xml:space="preserve"> </w:t>
            </w:r>
            <w:r w:rsidRPr="00F269C1">
              <w:rPr>
                <w:rFonts w:ascii="Arial" w:hAnsi="Arial" w:cs="Arial"/>
              </w:rPr>
              <w:t>contractual,</w:t>
            </w:r>
            <w:r w:rsidRPr="00F269C1">
              <w:rPr>
                <w:rFonts w:ascii="Arial" w:hAnsi="Arial" w:cs="Arial"/>
                <w:spacing w:val="-4"/>
              </w:rPr>
              <w:t xml:space="preserve"> </w:t>
            </w:r>
            <w:r w:rsidRPr="00F269C1">
              <w:rPr>
                <w:rFonts w:ascii="Arial" w:hAnsi="Arial" w:cs="Arial"/>
              </w:rPr>
              <w:t>se</w:t>
            </w:r>
            <w:r w:rsidRPr="00F269C1">
              <w:rPr>
                <w:rFonts w:ascii="Arial" w:hAnsi="Arial" w:cs="Arial"/>
                <w:spacing w:val="-4"/>
              </w:rPr>
              <w:t xml:space="preserve"> </w:t>
            </w:r>
            <w:r w:rsidRPr="00F269C1">
              <w:rPr>
                <w:rFonts w:ascii="Arial" w:hAnsi="Arial" w:cs="Arial"/>
              </w:rPr>
              <w:t>requiera</w:t>
            </w:r>
            <w:r w:rsidRPr="00F269C1">
              <w:rPr>
                <w:rFonts w:ascii="Arial" w:hAnsi="Arial" w:cs="Arial"/>
                <w:spacing w:val="-2"/>
              </w:rPr>
              <w:t xml:space="preserve"> </w:t>
            </w:r>
            <w:r w:rsidRPr="00F269C1">
              <w:rPr>
                <w:rFonts w:ascii="Arial" w:hAnsi="Arial" w:cs="Arial"/>
              </w:rPr>
              <w:t>que EL CONTRATISTA se desplace a un lugar distinto al de la ejecución normal del contrato, La CRA suministrará los tiquetes aéreos a EL CONTRATISTA, el valor de éstos se imputara al presupuesto de funcionamiento,</w:t>
            </w:r>
            <w:r w:rsidRPr="00F269C1">
              <w:rPr>
                <w:rFonts w:ascii="Arial" w:hAnsi="Arial" w:cs="Arial"/>
                <w:spacing w:val="-14"/>
              </w:rPr>
              <w:t xml:space="preserve"> </w:t>
            </w:r>
            <w:r w:rsidRPr="00F269C1">
              <w:rPr>
                <w:rFonts w:ascii="Arial" w:hAnsi="Arial" w:cs="Arial"/>
              </w:rPr>
              <w:t>rubro</w:t>
            </w:r>
            <w:r w:rsidRPr="00F269C1">
              <w:rPr>
                <w:rFonts w:ascii="Arial" w:hAnsi="Arial" w:cs="Arial"/>
                <w:spacing w:val="-14"/>
              </w:rPr>
              <w:t xml:space="preserve"> </w:t>
            </w:r>
            <w:r w:rsidRPr="00F269C1">
              <w:rPr>
                <w:rFonts w:ascii="Arial" w:hAnsi="Arial" w:cs="Arial"/>
              </w:rPr>
              <w:t>de</w:t>
            </w:r>
            <w:r w:rsidRPr="00F269C1">
              <w:rPr>
                <w:rFonts w:ascii="Arial" w:hAnsi="Arial" w:cs="Arial"/>
                <w:spacing w:val="-14"/>
              </w:rPr>
              <w:t xml:space="preserve"> </w:t>
            </w:r>
            <w:r w:rsidRPr="00F269C1">
              <w:rPr>
                <w:rFonts w:ascii="Arial" w:hAnsi="Arial" w:cs="Arial"/>
              </w:rPr>
              <w:t>viáticos</w:t>
            </w:r>
            <w:r w:rsidRPr="00F269C1">
              <w:rPr>
                <w:rFonts w:ascii="Arial" w:hAnsi="Arial" w:cs="Arial"/>
                <w:spacing w:val="-14"/>
              </w:rPr>
              <w:t xml:space="preserve"> </w:t>
            </w:r>
            <w:r w:rsidRPr="00F269C1">
              <w:rPr>
                <w:rFonts w:ascii="Arial" w:hAnsi="Arial" w:cs="Arial"/>
              </w:rPr>
              <w:t>y</w:t>
            </w:r>
            <w:r w:rsidRPr="00F269C1">
              <w:rPr>
                <w:rFonts w:ascii="Arial" w:hAnsi="Arial" w:cs="Arial"/>
                <w:spacing w:val="-14"/>
              </w:rPr>
              <w:t xml:space="preserve"> </w:t>
            </w:r>
            <w:r w:rsidRPr="00F269C1">
              <w:rPr>
                <w:rFonts w:ascii="Arial" w:hAnsi="Arial" w:cs="Arial"/>
              </w:rPr>
              <w:t>gastos</w:t>
            </w:r>
            <w:r w:rsidRPr="00F269C1">
              <w:rPr>
                <w:rFonts w:ascii="Arial" w:hAnsi="Arial" w:cs="Arial"/>
                <w:spacing w:val="-14"/>
              </w:rPr>
              <w:t xml:space="preserve"> </w:t>
            </w:r>
            <w:r w:rsidRPr="00F269C1">
              <w:rPr>
                <w:rFonts w:ascii="Arial" w:hAnsi="Arial" w:cs="Arial"/>
              </w:rPr>
              <w:t>de</w:t>
            </w:r>
            <w:r w:rsidRPr="00F269C1">
              <w:rPr>
                <w:rFonts w:ascii="Arial" w:hAnsi="Arial" w:cs="Arial"/>
                <w:spacing w:val="-14"/>
              </w:rPr>
              <w:t xml:space="preserve"> </w:t>
            </w:r>
            <w:r w:rsidRPr="00F269C1">
              <w:rPr>
                <w:rFonts w:ascii="Arial" w:hAnsi="Arial" w:cs="Arial"/>
              </w:rPr>
              <w:t>viaje.</w:t>
            </w:r>
            <w:r w:rsidRPr="00F269C1">
              <w:rPr>
                <w:rFonts w:ascii="Arial" w:hAnsi="Arial" w:cs="Arial"/>
                <w:spacing w:val="-14"/>
              </w:rPr>
              <w:t xml:space="preserve"> </w:t>
            </w:r>
            <w:r w:rsidRPr="00F269C1">
              <w:rPr>
                <w:rFonts w:ascii="Arial" w:hAnsi="Arial" w:cs="Arial"/>
              </w:rPr>
              <w:t>El</w:t>
            </w:r>
            <w:r w:rsidRPr="00F269C1">
              <w:rPr>
                <w:rFonts w:ascii="Arial" w:hAnsi="Arial" w:cs="Arial"/>
                <w:spacing w:val="-14"/>
              </w:rPr>
              <w:t xml:space="preserve"> </w:t>
            </w:r>
            <w:r w:rsidRPr="00F269C1">
              <w:rPr>
                <w:rFonts w:ascii="Arial" w:hAnsi="Arial" w:cs="Arial"/>
              </w:rPr>
              <w:t>resto</w:t>
            </w:r>
            <w:r w:rsidRPr="00F269C1">
              <w:rPr>
                <w:rFonts w:ascii="Arial" w:hAnsi="Arial" w:cs="Arial"/>
                <w:spacing w:val="-13"/>
              </w:rPr>
              <w:t xml:space="preserve"> </w:t>
            </w:r>
            <w:r w:rsidRPr="00F269C1">
              <w:rPr>
                <w:rFonts w:ascii="Arial" w:hAnsi="Arial" w:cs="Arial"/>
              </w:rPr>
              <w:t>de</w:t>
            </w:r>
            <w:r w:rsidRPr="00F269C1">
              <w:rPr>
                <w:rFonts w:ascii="Arial" w:hAnsi="Arial" w:cs="Arial"/>
                <w:spacing w:val="-14"/>
              </w:rPr>
              <w:t xml:space="preserve"> </w:t>
            </w:r>
            <w:r w:rsidRPr="00F269C1">
              <w:rPr>
                <w:rFonts w:ascii="Arial" w:hAnsi="Arial" w:cs="Arial"/>
              </w:rPr>
              <w:t>los</w:t>
            </w:r>
            <w:r w:rsidRPr="00F269C1">
              <w:rPr>
                <w:rFonts w:ascii="Arial" w:hAnsi="Arial" w:cs="Arial"/>
                <w:spacing w:val="-14"/>
              </w:rPr>
              <w:t xml:space="preserve"> </w:t>
            </w:r>
            <w:r w:rsidRPr="00F269C1">
              <w:rPr>
                <w:rFonts w:ascii="Arial" w:hAnsi="Arial" w:cs="Arial"/>
              </w:rPr>
              <w:t xml:space="preserve">viáticos distintos a tiquetes aéreos serán asumidos directamente por EL </w:t>
            </w:r>
            <w:r w:rsidRPr="00F269C1">
              <w:rPr>
                <w:rFonts w:ascii="Arial" w:hAnsi="Arial" w:cs="Arial"/>
                <w:spacing w:val="-2"/>
              </w:rPr>
              <w:t>CONTRATISTA.</w:t>
            </w:r>
          </w:p>
          <w:p w14:paraId="16889477" w14:textId="3B026008" w:rsidR="00B72508" w:rsidRPr="00F269C1" w:rsidRDefault="004F25A1" w:rsidP="00E56874">
            <w:pPr>
              <w:pStyle w:val="TableParagraph"/>
              <w:numPr>
                <w:ilvl w:val="0"/>
                <w:numId w:val="6"/>
              </w:numPr>
              <w:tabs>
                <w:tab w:val="left" w:pos="384"/>
              </w:tabs>
              <w:ind w:left="384" w:hanging="358"/>
              <w:jc w:val="both"/>
              <w:rPr>
                <w:rFonts w:ascii="Arial" w:hAnsi="Arial" w:cs="Arial"/>
              </w:rPr>
            </w:pPr>
            <w:r w:rsidRPr="00F269C1">
              <w:rPr>
                <w:rFonts w:ascii="Arial" w:hAnsi="Arial" w:cs="Arial"/>
              </w:rPr>
              <w:t>Cumplir</w:t>
            </w:r>
            <w:r w:rsidRPr="00F269C1">
              <w:rPr>
                <w:rFonts w:ascii="Arial" w:hAnsi="Arial" w:cs="Arial"/>
                <w:spacing w:val="19"/>
              </w:rPr>
              <w:t xml:space="preserve"> </w:t>
            </w:r>
            <w:r w:rsidRPr="00F269C1">
              <w:rPr>
                <w:rFonts w:ascii="Arial" w:hAnsi="Arial" w:cs="Arial"/>
              </w:rPr>
              <w:t>y</w:t>
            </w:r>
            <w:r w:rsidRPr="00F269C1">
              <w:rPr>
                <w:rFonts w:ascii="Arial" w:hAnsi="Arial" w:cs="Arial"/>
                <w:spacing w:val="21"/>
              </w:rPr>
              <w:t xml:space="preserve"> </w:t>
            </w:r>
            <w:r w:rsidRPr="00F269C1">
              <w:rPr>
                <w:rFonts w:ascii="Arial" w:hAnsi="Arial" w:cs="Arial"/>
              </w:rPr>
              <w:t>hacer</w:t>
            </w:r>
            <w:r w:rsidRPr="00F269C1">
              <w:rPr>
                <w:rFonts w:ascii="Arial" w:hAnsi="Arial" w:cs="Arial"/>
                <w:spacing w:val="20"/>
              </w:rPr>
              <w:t xml:space="preserve"> </w:t>
            </w:r>
            <w:r w:rsidRPr="00F269C1">
              <w:rPr>
                <w:rFonts w:ascii="Arial" w:hAnsi="Arial" w:cs="Arial"/>
              </w:rPr>
              <w:t>cumplir</w:t>
            </w:r>
            <w:r w:rsidRPr="00F269C1">
              <w:rPr>
                <w:rFonts w:ascii="Arial" w:hAnsi="Arial" w:cs="Arial"/>
                <w:spacing w:val="20"/>
              </w:rPr>
              <w:t xml:space="preserve"> </w:t>
            </w:r>
            <w:r w:rsidRPr="00F269C1">
              <w:rPr>
                <w:rFonts w:ascii="Arial" w:hAnsi="Arial" w:cs="Arial"/>
              </w:rPr>
              <w:t>el</w:t>
            </w:r>
            <w:r w:rsidRPr="00F269C1">
              <w:rPr>
                <w:rFonts w:ascii="Arial" w:hAnsi="Arial" w:cs="Arial"/>
                <w:spacing w:val="20"/>
              </w:rPr>
              <w:t xml:space="preserve"> </w:t>
            </w:r>
            <w:r w:rsidRPr="00F269C1">
              <w:rPr>
                <w:rFonts w:ascii="Arial" w:hAnsi="Arial" w:cs="Arial"/>
              </w:rPr>
              <w:t>contrato</w:t>
            </w:r>
            <w:r w:rsidRPr="00F269C1">
              <w:rPr>
                <w:rFonts w:ascii="Arial" w:hAnsi="Arial" w:cs="Arial"/>
                <w:spacing w:val="21"/>
              </w:rPr>
              <w:t xml:space="preserve"> </w:t>
            </w:r>
            <w:r w:rsidRPr="00F269C1">
              <w:rPr>
                <w:rFonts w:ascii="Arial" w:hAnsi="Arial" w:cs="Arial"/>
              </w:rPr>
              <w:t>en</w:t>
            </w:r>
            <w:r w:rsidRPr="00F269C1">
              <w:rPr>
                <w:rFonts w:ascii="Arial" w:hAnsi="Arial" w:cs="Arial"/>
                <w:spacing w:val="21"/>
              </w:rPr>
              <w:t xml:space="preserve"> </w:t>
            </w:r>
            <w:r w:rsidRPr="00F269C1">
              <w:rPr>
                <w:rFonts w:ascii="Arial" w:hAnsi="Arial" w:cs="Arial"/>
              </w:rPr>
              <w:t>las</w:t>
            </w:r>
            <w:r w:rsidRPr="00F269C1">
              <w:rPr>
                <w:rFonts w:ascii="Arial" w:hAnsi="Arial" w:cs="Arial"/>
                <w:spacing w:val="21"/>
              </w:rPr>
              <w:t xml:space="preserve"> </w:t>
            </w:r>
            <w:r w:rsidRPr="00F269C1">
              <w:rPr>
                <w:rFonts w:ascii="Arial" w:hAnsi="Arial" w:cs="Arial"/>
              </w:rPr>
              <w:t>condiciones</w:t>
            </w:r>
            <w:r w:rsidRPr="00F269C1">
              <w:rPr>
                <w:rFonts w:ascii="Arial" w:hAnsi="Arial" w:cs="Arial"/>
                <w:spacing w:val="20"/>
              </w:rPr>
              <w:t xml:space="preserve"> </w:t>
            </w:r>
            <w:r w:rsidRPr="00F269C1">
              <w:rPr>
                <w:rFonts w:ascii="Arial" w:hAnsi="Arial" w:cs="Arial"/>
              </w:rPr>
              <w:t>pactadas</w:t>
            </w:r>
            <w:r w:rsidRPr="00F269C1">
              <w:rPr>
                <w:rFonts w:ascii="Arial" w:hAnsi="Arial" w:cs="Arial"/>
                <w:spacing w:val="21"/>
              </w:rPr>
              <w:t xml:space="preserve"> </w:t>
            </w:r>
            <w:r w:rsidRPr="00F269C1">
              <w:rPr>
                <w:rFonts w:ascii="Arial" w:hAnsi="Arial" w:cs="Arial"/>
              </w:rPr>
              <w:t>en</w:t>
            </w:r>
            <w:r w:rsidRPr="00F269C1">
              <w:rPr>
                <w:rFonts w:ascii="Arial" w:hAnsi="Arial" w:cs="Arial"/>
                <w:spacing w:val="21"/>
              </w:rPr>
              <w:t xml:space="preserve"> </w:t>
            </w:r>
            <w:r w:rsidRPr="00F269C1">
              <w:rPr>
                <w:rFonts w:ascii="Arial" w:hAnsi="Arial" w:cs="Arial"/>
                <w:spacing w:val="-5"/>
              </w:rPr>
              <w:t>el</w:t>
            </w:r>
            <w:r w:rsidR="00DE61FC" w:rsidRPr="00F269C1">
              <w:rPr>
                <w:rFonts w:ascii="Arial" w:hAnsi="Arial" w:cs="Arial"/>
                <w:spacing w:val="-5"/>
              </w:rPr>
              <w:t xml:space="preserve"> </w:t>
            </w:r>
            <w:r w:rsidR="00DE61FC" w:rsidRPr="00F269C1">
              <w:rPr>
                <w:rFonts w:ascii="Arial" w:hAnsi="Arial" w:cs="Arial"/>
                <w:spacing w:val="-2"/>
              </w:rPr>
              <w:t>mismo.</w:t>
            </w:r>
          </w:p>
        </w:tc>
      </w:tr>
      <w:tr w:rsidR="00766557" w:rsidRPr="00F269C1" w14:paraId="44AF1BA7" w14:textId="77777777" w:rsidTr="00C061DB">
        <w:trPr>
          <w:trHeight w:val="808"/>
        </w:trPr>
        <w:tc>
          <w:tcPr>
            <w:tcW w:w="3374" w:type="dxa"/>
            <w:vAlign w:val="center"/>
          </w:tcPr>
          <w:p w14:paraId="23F870BC" w14:textId="44036820" w:rsidR="00766557" w:rsidRPr="00F269C1" w:rsidRDefault="00766557" w:rsidP="00E56874">
            <w:pPr>
              <w:pStyle w:val="TableParagraph"/>
              <w:jc w:val="both"/>
              <w:rPr>
                <w:rFonts w:ascii="Arial" w:hAnsi="Arial" w:cs="Arial"/>
              </w:rPr>
            </w:pPr>
            <w:r w:rsidRPr="00F269C1">
              <w:rPr>
                <w:rFonts w:ascii="Arial" w:hAnsi="Arial" w:cs="Arial"/>
              </w:rPr>
              <w:t>3.3.</w:t>
            </w:r>
            <w:r w:rsidRPr="00F269C1">
              <w:rPr>
                <w:rFonts w:ascii="Arial" w:hAnsi="Arial" w:cs="Arial"/>
                <w:spacing w:val="-27"/>
              </w:rPr>
              <w:t xml:space="preserve"> </w:t>
            </w:r>
            <w:bookmarkStart w:id="3" w:name="3.3._Especificaciones_del_Objeto_Contrac"/>
            <w:bookmarkEnd w:id="3"/>
            <w:r w:rsidRPr="00F269C1">
              <w:rPr>
                <w:rFonts w:ascii="Arial" w:hAnsi="Arial" w:cs="Arial"/>
              </w:rPr>
              <w:t>Especificaciones</w:t>
            </w:r>
            <w:r w:rsidRPr="00F269C1">
              <w:rPr>
                <w:rFonts w:ascii="Arial" w:hAnsi="Arial" w:cs="Arial"/>
              </w:rPr>
              <w:tab/>
            </w:r>
            <w:r w:rsidRPr="00F269C1">
              <w:rPr>
                <w:rFonts w:ascii="Arial" w:hAnsi="Arial" w:cs="Arial"/>
                <w:spacing w:val="-4"/>
              </w:rPr>
              <w:t>del</w:t>
            </w:r>
            <w:r w:rsidR="00C061DB">
              <w:rPr>
                <w:rFonts w:ascii="Arial" w:hAnsi="Arial" w:cs="Arial"/>
                <w:spacing w:val="-4"/>
              </w:rPr>
              <w:t xml:space="preserve"> </w:t>
            </w:r>
            <w:r w:rsidRPr="00F269C1">
              <w:rPr>
                <w:rFonts w:ascii="Arial" w:hAnsi="Arial" w:cs="Arial"/>
                <w:spacing w:val="-2"/>
              </w:rPr>
              <w:t>Objeto Contractual</w:t>
            </w:r>
          </w:p>
        </w:tc>
        <w:tc>
          <w:tcPr>
            <w:tcW w:w="6854" w:type="dxa"/>
            <w:vAlign w:val="center"/>
          </w:tcPr>
          <w:p w14:paraId="0D099BEA" w14:textId="5C842741" w:rsidR="00766557" w:rsidRPr="00F269C1" w:rsidRDefault="00F269C1" w:rsidP="00E56874">
            <w:pPr>
              <w:pStyle w:val="TableParagraph"/>
              <w:jc w:val="both"/>
              <w:rPr>
                <w:rFonts w:ascii="Arial" w:hAnsi="Arial" w:cs="Arial"/>
              </w:rPr>
            </w:pPr>
            <w:r>
              <w:rPr>
                <w:rFonts w:ascii="Arial" w:hAnsi="Arial" w:cs="Arial"/>
                <w:highlight w:val="lightGray"/>
                <w:lang w:val="es-CO"/>
              </w:rPr>
              <w:t>(</w:t>
            </w:r>
            <w:r w:rsidRPr="00F269C1">
              <w:rPr>
                <w:rFonts w:ascii="Arial" w:hAnsi="Arial" w:cs="Arial"/>
                <w:highlight w:val="lightGray"/>
                <w:lang w:val="es-CO"/>
              </w:rPr>
              <w:t>Incluir, en caso de ser necesario)</w:t>
            </w:r>
          </w:p>
        </w:tc>
      </w:tr>
      <w:tr w:rsidR="00766557" w:rsidRPr="00F269C1" w14:paraId="32AF0DA3" w14:textId="77777777" w:rsidTr="00C061DB">
        <w:trPr>
          <w:trHeight w:val="423"/>
        </w:trPr>
        <w:tc>
          <w:tcPr>
            <w:tcW w:w="3374" w:type="dxa"/>
            <w:vAlign w:val="center"/>
          </w:tcPr>
          <w:p w14:paraId="063AAEC2" w14:textId="6E089E77" w:rsidR="00766557" w:rsidRPr="00F269C1" w:rsidRDefault="00766557" w:rsidP="00E56874">
            <w:pPr>
              <w:pStyle w:val="TableParagraph"/>
              <w:jc w:val="both"/>
              <w:rPr>
                <w:rFonts w:ascii="Arial" w:hAnsi="Arial" w:cs="Arial"/>
              </w:rPr>
            </w:pPr>
            <w:r w:rsidRPr="00F269C1">
              <w:rPr>
                <w:rFonts w:ascii="Arial" w:hAnsi="Arial" w:cs="Arial"/>
                <w:spacing w:val="-2"/>
              </w:rPr>
              <w:t>3.4.</w:t>
            </w:r>
            <w:r w:rsidRPr="00F269C1">
              <w:rPr>
                <w:rFonts w:ascii="Arial" w:hAnsi="Arial" w:cs="Arial"/>
                <w:spacing w:val="-26"/>
              </w:rPr>
              <w:t xml:space="preserve"> </w:t>
            </w:r>
            <w:bookmarkStart w:id="4" w:name="3.4._Plazo"/>
            <w:bookmarkEnd w:id="4"/>
            <w:r w:rsidRPr="00F269C1">
              <w:rPr>
                <w:rFonts w:ascii="Arial" w:hAnsi="Arial" w:cs="Arial"/>
                <w:spacing w:val="-2"/>
              </w:rPr>
              <w:t>Plazo</w:t>
            </w:r>
          </w:p>
        </w:tc>
        <w:tc>
          <w:tcPr>
            <w:tcW w:w="6854" w:type="dxa"/>
            <w:vAlign w:val="center"/>
          </w:tcPr>
          <w:p w14:paraId="144EEB8C" w14:textId="3B83F7D4" w:rsidR="00766557" w:rsidRPr="00F269C1" w:rsidRDefault="0068243C" w:rsidP="00E56874">
            <w:pPr>
              <w:pStyle w:val="TableParagraph"/>
              <w:jc w:val="both"/>
              <w:rPr>
                <w:rFonts w:ascii="Arial" w:hAnsi="Arial" w:cs="Arial"/>
              </w:rPr>
            </w:pP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766557" w:rsidRPr="00F269C1" w14:paraId="289946A6" w14:textId="77777777" w:rsidTr="00C061DB">
        <w:trPr>
          <w:trHeight w:val="808"/>
        </w:trPr>
        <w:tc>
          <w:tcPr>
            <w:tcW w:w="3374" w:type="dxa"/>
            <w:vAlign w:val="center"/>
          </w:tcPr>
          <w:p w14:paraId="3B771466" w14:textId="61B2D9CF" w:rsidR="00766557" w:rsidRPr="00F269C1" w:rsidRDefault="00766557" w:rsidP="00E56874">
            <w:pPr>
              <w:pStyle w:val="TableParagraph"/>
              <w:jc w:val="both"/>
              <w:rPr>
                <w:rFonts w:ascii="Arial" w:hAnsi="Arial" w:cs="Arial"/>
                <w:spacing w:val="-2"/>
              </w:rPr>
            </w:pPr>
            <w:r w:rsidRPr="00F269C1">
              <w:rPr>
                <w:rFonts w:ascii="Arial" w:hAnsi="Arial" w:cs="Arial"/>
              </w:rPr>
              <w:lastRenderedPageBreak/>
              <w:t>3.5.</w:t>
            </w:r>
            <w:r w:rsidRPr="00F269C1">
              <w:rPr>
                <w:rFonts w:ascii="Arial" w:hAnsi="Arial" w:cs="Arial"/>
                <w:spacing w:val="-27"/>
              </w:rPr>
              <w:t xml:space="preserve"> </w:t>
            </w:r>
            <w:bookmarkStart w:id="5" w:name="3.5._Lugar_de_ejecución"/>
            <w:bookmarkEnd w:id="5"/>
            <w:r w:rsidRPr="00F269C1">
              <w:rPr>
                <w:rFonts w:ascii="Arial" w:hAnsi="Arial" w:cs="Arial"/>
              </w:rPr>
              <w:t>Lugar</w:t>
            </w:r>
            <w:r w:rsidRPr="00F269C1">
              <w:rPr>
                <w:rFonts w:ascii="Arial" w:hAnsi="Arial" w:cs="Arial"/>
                <w:spacing w:val="-10"/>
              </w:rPr>
              <w:t xml:space="preserve"> </w:t>
            </w:r>
            <w:r w:rsidRPr="00F269C1">
              <w:rPr>
                <w:rFonts w:ascii="Arial" w:hAnsi="Arial" w:cs="Arial"/>
              </w:rPr>
              <w:t>de</w:t>
            </w:r>
            <w:r w:rsidRPr="00F269C1">
              <w:rPr>
                <w:rFonts w:ascii="Arial" w:hAnsi="Arial" w:cs="Arial"/>
                <w:spacing w:val="-6"/>
              </w:rPr>
              <w:t xml:space="preserve"> </w:t>
            </w:r>
            <w:r w:rsidRPr="00F269C1">
              <w:rPr>
                <w:rFonts w:ascii="Arial" w:hAnsi="Arial" w:cs="Arial"/>
                <w:spacing w:val="-2"/>
              </w:rPr>
              <w:t>ejecución</w:t>
            </w:r>
          </w:p>
        </w:tc>
        <w:tc>
          <w:tcPr>
            <w:tcW w:w="6854" w:type="dxa"/>
            <w:vAlign w:val="center"/>
          </w:tcPr>
          <w:p w14:paraId="62566CD0" w14:textId="0613975F" w:rsidR="00766557" w:rsidRPr="0068243C" w:rsidRDefault="0068243C" w:rsidP="00E56874">
            <w:pPr>
              <w:suppressAutoHyphens/>
              <w:ind w:right="191"/>
              <w:jc w:val="both"/>
              <w:rPr>
                <w:rFonts w:ascii="Arial" w:hAnsi="Arial" w:cs="Arial"/>
                <w:color w:val="FF0000"/>
              </w:rPr>
            </w:pPr>
            <w:r>
              <w:rPr>
                <w:rFonts w:ascii="Arial" w:hAnsi="Arial" w:cs="Arial"/>
                <w:highlight w:val="lightGray"/>
                <w:lang w:val="es-CO"/>
              </w:rPr>
              <w:t>(</w:t>
            </w:r>
            <w:r w:rsidRPr="007E5FA0">
              <w:rPr>
                <w:rFonts w:ascii="Arial" w:hAnsi="Arial" w:cs="Arial"/>
              </w:rPr>
              <w:t xml:space="preserve">El lugar de ejecución del contrato será </w:t>
            </w:r>
            <w:r>
              <w:rPr>
                <w:rFonts w:ascii="Arial" w:hAnsi="Arial" w:cs="Arial"/>
                <w:highlight w:val="lightGray"/>
                <w:lang w:val="es-CO"/>
              </w:rPr>
              <w:t>(</w:t>
            </w:r>
            <w:r w:rsidRPr="008B449A">
              <w:rPr>
                <w:rFonts w:ascii="Arial" w:hAnsi="Arial" w:cs="Arial"/>
                <w:highlight w:val="lightGray"/>
                <w:lang w:val="es-CO"/>
              </w:rPr>
              <w:t>Incl</w:t>
            </w:r>
            <w:r>
              <w:rPr>
                <w:rFonts w:ascii="Arial" w:hAnsi="Arial" w:cs="Arial"/>
                <w:highlight w:val="lightGray"/>
                <w:lang w:val="es-CO"/>
              </w:rPr>
              <w:t>u</w:t>
            </w:r>
            <w:r w:rsidRPr="008B449A">
              <w:rPr>
                <w:rFonts w:ascii="Arial" w:hAnsi="Arial" w:cs="Arial"/>
                <w:highlight w:val="lightGray"/>
                <w:lang w:val="es-CO"/>
              </w:rPr>
              <w:t>ir</w:t>
            </w:r>
            <w:r>
              <w:rPr>
                <w:rFonts w:ascii="Arial" w:hAnsi="Arial" w:cs="Arial"/>
                <w:lang w:val="es-CO"/>
              </w:rPr>
              <w:t>)</w:t>
            </w:r>
          </w:p>
        </w:tc>
      </w:tr>
      <w:tr w:rsidR="00766557" w:rsidRPr="00F269C1" w14:paraId="69556D7A" w14:textId="77777777" w:rsidTr="00C061DB">
        <w:trPr>
          <w:trHeight w:val="808"/>
        </w:trPr>
        <w:tc>
          <w:tcPr>
            <w:tcW w:w="3374" w:type="dxa"/>
            <w:vAlign w:val="center"/>
          </w:tcPr>
          <w:p w14:paraId="15D3D8C4" w14:textId="369B664F" w:rsidR="00766557" w:rsidRPr="00F269C1" w:rsidRDefault="00766557" w:rsidP="00E56874">
            <w:pPr>
              <w:pStyle w:val="TableParagraph"/>
              <w:jc w:val="both"/>
              <w:rPr>
                <w:rFonts w:ascii="Arial" w:hAnsi="Arial" w:cs="Arial"/>
              </w:rPr>
            </w:pPr>
            <w:r w:rsidRPr="00F269C1">
              <w:rPr>
                <w:rFonts w:ascii="Arial" w:hAnsi="Arial" w:cs="Arial"/>
              </w:rPr>
              <w:t>3.6.</w:t>
            </w:r>
            <w:r w:rsidRPr="00F269C1">
              <w:rPr>
                <w:rFonts w:ascii="Arial" w:hAnsi="Arial" w:cs="Arial"/>
                <w:spacing w:val="-27"/>
              </w:rPr>
              <w:t xml:space="preserve"> </w:t>
            </w:r>
            <w:bookmarkStart w:id="6" w:name="3.6._Valor_y_forma_de_pago"/>
            <w:bookmarkEnd w:id="6"/>
            <w:r w:rsidRPr="00F269C1">
              <w:rPr>
                <w:rFonts w:ascii="Arial" w:hAnsi="Arial" w:cs="Arial"/>
              </w:rPr>
              <w:t>Valor</w:t>
            </w:r>
            <w:r w:rsidRPr="00F269C1">
              <w:rPr>
                <w:rFonts w:ascii="Arial" w:hAnsi="Arial" w:cs="Arial"/>
                <w:spacing w:val="-8"/>
              </w:rPr>
              <w:t xml:space="preserve"> </w:t>
            </w:r>
            <w:r w:rsidRPr="00F269C1">
              <w:rPr>
                <w:rFonts w:ascii="Arial" w:hAnsi="Arial" w:cs="Arial"/>
              </w:rPr>
              <w:t>y</w:t>
            </w:r>
            <w:r w:rsidRPr="00F269C1">
              <w:rPr>
                <w:rFonts w:ascii="Arial" w:hAnsi="Arial" w:cs="Arial"/>
                <w:spacing w:val="-5"/>
              </w:rPr>
              <w:t xml:space="preserve"> </w:t>
            </w:r>
            <w:r w:rsidRPr="00F269C1">
              <w:rPr>
                <w:rFonts w:ascii="Arial" w:hAnsi="Arial" w:cs="Arial"/>
              </w:rPr>
              <w:t>forma</w:t>
            </w:r>
            <w:r w:rsidRPr="00F269C1">
              <w:rPr>
                <w:rFonts w:ascii="Arial" w:hAnsi="Arial" w:cs="Arial"/>
                <w:spacing w:val="-6"/>
              </w:rPr>
              <w:t xml:space="preserve"> </w:t>
            </w:r>
            <w:r w:rsidRPr="00F269C1">
              <w:rPr>
                <w:rFonts w:ascii="Arial" w:hAnsi="Arial" w:cs="Arial"/>
              </w:rPr>
              <w:t>de</w:t>
            </w:r>
            <w:r w:rsidRPr="00F269C1">
              <w:rPr>
                <w:rFonts w:ascii="Arial" w:hAnsi="Arial" w:cs="Arial"/>
                <w:spacing w:val="-4"/>
              </w:rPr>
              <w:t xml:space="preserve"> pago</w:t>
            </w:r>
          </w:p>
        </w:tc>
        <w:tc>
          <w:tcPr>
            <w:tcW w:w="6854" w:type="dxa"/>
            <w:vAlign w:val="center"/>
          </w:tcPr>
          <w:p w14:paraId="6FEF411C" w14:textId="77777777" w:rsidR="0068243C" w:rsidRPr="007E5FA0" w:rsidRDefault="0068243C" w:rsidP="00C061DB">
            <w:pPr>
              <w:tabs>
                <w:tab w:val="left" w:pos="6661"/>
              </w:tabs>
              <w:suppressAutoHyphens/>
              <w:ind w:right="191"/>
              <w:jc w:val="both"/>
              <w:rPr>
                <w:rFonts w:ascii="Arial" w:hAnsi="Arial" w:cs="Arial"/>
              </w:rPr>
            </w:pPr>
            <w:r w:rsidRPr="007E5FA0">
              <w:rPr>
                <w:rFonts w:ascii="Arial" w:hAnsi="Arial" w:cs="Arial"/>
              </w:rPr>
              <w:t>El valor del contrato se estima en la suma de (</w:t>
            </w:r>
            <w:r w:rsidRPr="007E5FA0">
              <w:rPr>
                <w:rFonts w:ascii="Arial" w:hAnsi="Arial" w:cs="Arial"/>
                <w:highlight w:val="lightGray"/>
              </w:rPr>
              <w:t>Incluir</w:t>
            </w:r>
            <w:r w:rsidRPr="007E5FA0">
              <w:rPr>
                <w:rFonts w:ascii="Arial" w:hAnsi="Arial" w:cs="Arial"/>
              </w:rPr>
              <w:t xml:space="preserve"> </w:t>
            </w:r>
            <w:r w:rsidRPr="007E5FA0">
              <w:rPr>
                <w:rFonts w:ascii="Arial" w:hAnsi="Arial" w:cs="Arial"/>
                <w:highlight w:val="lightGray"/>
              </w:rPr>
              <w:t>el valor total de todos los contratos del lote</w:t>
            </w:r>
            <w:r w:rsidRPr="007E5FA0">
              <w:rPr>
                <w:rFonts w:ascii="Arial" w:hAnsi="Arial" w:cs="Arial"/>
              </w:rPr>
              <w:t>) PESOS ML (</w:t>
            </w:r>
            <w:r w:rsidRPr="007E5FA0">
              <w:rPr>
                <w:rFonts w:ascii="Arial" w:hAnsi="Arial" w:cs="Arial"/>
                <w:highlight w:val="lightGray"/>
              </w:rPr>
              <w:t>$Incluir</w:t>
            </w:r>
            <w:r w:rsidRPr="007E5FA0">
              <w:rPr>
                <w:rFonts w:ascii="Arial" w:hAnsi="Arial" w:cs="Arial"/>
              </w:rPr>
              <w:t xml:space="preserve">) </w:t>
            </w:r>
            <w:r w:rsidRPr="007E5FA0">
              <w:rPr>
                <w:rFonts w:ascii="Arial" w:hAnsi="Arial" w:cs="Arial"/>
                <w:lang w:val="es-CO"/>
              </w:rPr>
              <w:t>incluidos todos los tributos que se generen con ocasión a la celebración, ejecución y liquidación del contrato</w:t>
            </w:r>
            <w:r w:rsidRPr="007E5FA0">
              <w:rPr>
                <w:rFonts w:ascii="Arial" w:hAnsi="Arial" w:cs="Arial"/>
              </w:rPr>
              <w:t>, en caso de que haya lugar a ella.</w:t>
            </w:r>
          </w:p>
          <w:p w14:paraId="48A1BA78" w14:textId="77777777" w:rsidR="0068243C" w:rsidRPr="007E5FA0" w:rsidRDefault="0068243C" w:rsidP="00C061DB">
            <w:pPr>
              <w:tabs>
                <w:tab w:val="left" w:pos="6661"/>
              </w:tabs>
              <w:suppressAutoHyphens/>
              <w:ind w:right="191"/>
              <w:jc w:val="both"/>
              <w:rPr>
                <w:rFonts w:ascii="Arial" w:hAnsi="Arial" w:cs="Arial"/>
              </w:rPr>
            </w:pPr>
          </w:p>
          <w:p w14:paraId="7F7B6BA0" w14:textId="77777777" w:rsidR="0068243C" w:rsidRPr="007E5FA0" w:rsidRDefault="0068243C" w:rsidP="00C061DB">
            <w:pPr>
              <w:tabs>
                <w:tab w:val="left" w:pos="6661"/>
              </w:tabs>
              <w:ind w:right="158"/>
              <w:jc w:val="both"/>
              <w:rPr>
                <w:rFonts w:ascii="Arial" w:hAnsi="Arial" w:cs="Arial"/>
                <w:lang w:val="es-CO"/>
              </w:rPr>
            </w:pPr>
            <w:r w:rsidRPr="007E5FA0">
              <w:rPr>
                <w:rFonts w:ascii="Arial" w:hAnsi="Arial" w:cs="Arial"/>
                <w:lang w:val="es-CO"/>
              </w:rPr>
              <w:t>La suma anterior, se obtiene de la información contenida en el Estudio de Mercado, que hace parte del Análisis del Sector Económico.</w:t>
            </w:r>
          </w:p>
          <w:p w14:paraId="13257566" w14:textId="77777777" w:rsidR="001E1F66" w:rsidRDefault="001E1F66" w:rsidP="00C061DB">
            <w:pPr>
              <w:pStyle w:val="TableParagraph"/>
              <w:tabs>
                <w:tab w:val="left" w:pos="6661"/>
              </w:tabs>
              <w:jc w:val="both"/>
              <w:rPr>
                <w:rFonts w:ascii="Arial" w:hAnsi="Arial" w:cs="Arial"/>
                <w:lang w:val="es-CO"/>
              </w:rPr>
            </w:pPr>
          </w:p>
          <w:p w14:paraId="1EF86C2A" w14:textId="641FDCDA" w:rsidR="00C617B0" w:rsidRPr="0068243C" w:rsidRDefault="00C617B0" w:rsidP="00C061DB">
            <w:pPr>
              <w:pStyle w:val="TableParagraph"/>
              <w:tabs>
                <w:tab w:val="left" w:pos="6661"/>
              </w:tabs>
              <w:jc w:val="both"/>
              <w:rPr>
                <w:rFonts w:ascii="Arial" w:hAnsi="Arial" w:cs="Arial"/>
                <w:lang w:val="es-CO"/>
              </w:rPr>
            </w:pPr>
            <w:r w:rsidRPr="00C617B0">
              <w:rPr>
                <w:rFonts w:ascii="Arial" w:hAnsi="Arial" w:cs="Arial"/>
                <w:highlight w:val="lightGray"/>
                <w:lang w:val="es-CO"/>
              </w:rPr>
              <w:t>(Incluir forma de pago)</w:t>
            </w:r>
          </w:p>
          <w:p w14:paraId="07E6DCD8" w14:textId="77777777" w:rsidR="00C617B0" w:rsidRDefault="00C617B0" w:rsidP="00C061DB">
            <w:pPr>
              <w:pStyle w:val="TableParagraph"/>
              <w:tabs>
                <w:tab w:val="left" w:pos="6661"/>
              </w:tabs>
              <w:jc w:val="both"/>
              <w:rPr>
                <w:rFonts w:ascii="Arial" w:hAnsi="Arial" w:cs="Arial"/>
              </w:rPr>
            </w:pPr>
          </w:p>
          <w:p w14:paraId="1F158061" w14:textId="35689347" w:rsidR="001E1F66" w:rsidRPr="00F269C1" w:rsidRDefault="001E1F66" w:rsidP="00C061DB">
            <w:pPr>
              <w:pStyle w:val="TableParagraph"/>
              <w:tabs>
                <w:tab w:val="left" w:pos="6661"/>
              </w:tabs>
              <w:ind w:right="158"/>
              <w:jc w:val="both"/>
              <w:rPr>
                <w:rFonts w:ascii="Arial" w:hAnsi="Arial" w:cs="Arial"/>
              </w:rPr>
            </w:pPr>
            <w:r w:rsidRPr="00F269C1">
              <w:rPr>
                <w:rFonts w:ascii="Arial" w:hAnsi="Arial" w:cs="Arial"/>
              </w:rPr>
              <w:t>La CORPORACIÓN AUTÓNOMA REGIONAL DEL ATLÁNTICO - CRA no se hace responsable por las demoras presentadas en el trámite para el pago al Contratista, cuando ellas fueren ocasionadas por encontrarse incompleta la documentación de soporte o no ajustarse a cualquiera de las condiciones establecidas en el presente Contrato.</w:t>
            </w:r>
          </w:p>
          <w:p w14:paraId="7875C88C" w14:textId="77777777" w:rsidR="001E1F66" w:rsidRPr="00F269C1" w:rsidRDefault="001E1F66" w:rsidP="00C061DB">
            <w:pPr>
              <w:pStyle w:val="TableParagraph"/>
              <w:tabs>
                <w:tab w:val="left" w:pos="6661"/>
              </w:tabs>
              <w:jc w:val="both"/>
              <w:rPr>
                <w:rFonts w:ascii="Arial" w:hAnsi="Arial" w:cs="Arial"/>
              </w:rPr>
            </w:pPr>
          </w:p>
          <w:p w14:paraId="3F6D155B" w14:textId="582F1F65" w:rsidR="001E1F66" w:rsidRPr="00F269C1" w:rsidRDefault="001E1F66" w:rsidP="00C061DB">
            <w:pPr>
              <w:pStyle w:val="TableParagraph"/>
              <w:tabs>
                <w:tab w:val="left" w:pos="6661"/>
              </w:tabs>
              <w:ind w:right="158"/>
              <w:jc w:val="both"/>
              <w:rPr>
                <w:rFonts w:ascii="Arial" w:hAnsi="Arial" w:cs="Arial"/>
              </w:rPr>
            </w:pPr>
            <w:r w:rsidRPr="00F269C1">
              <w:rPr>
                <w:rFonts w:ascii="Arial" w:hAnsi="Arial" w:cs="Arial"/>
              </w:rPr>
              <w:t>El Contratista deberá acreditar para cada pago derivado del contrato, que se encuentran al día en el pago de aportes parafiscales relativos al Sistema de Seguridad Social Integral, así como los propios del Sena, ICBF y Cajas de Compensación Familiar, cuando corresponda.</w:t>
            </w:r>
          </w:p>
          <w:p w14:paraId="7B2F86DB" w14:textId="7108A215" w:rsidR="001E1F66" w:rsidRPr="00F269C1" w:rsidRDefault="001E1F66" w:rsidP="00E56874">
            <w:pPr>
              <w:pStyle w:val="TableParagraph"/>
              <w:jc w:val="both"/>
              <w:rPr>
                <w:rFonts w:ascii="Arial" w:hAnsi="Arial" w:cs="Arial"/>
                <w:lang w:val="es-CO"/>
              </w:rPr>
            </w:pPr>
          </w:p>
        </w:tc>
      </w:tr>
      <w:tr w:rsidR="00766557" w:rsidRPr="00F269C1" w14:paraId="3B3539FD" w14:textId="77777777" w:rsidTr="00C061DB">
        <w:trPr>
          <w:trHeight w:val="808"/>
        </w:trPr>
        <w:tc>
          <w:tcPr>
            <w:tcW w:w="3374" w:type="dxa"/>
            <w:vAlign w:val="center"/>
          </w:tcPr>
          <w:p w14:paraId="748F71FC" w14:textId="3DA8DDCC" w:rsidR="00766557" w:rsidRPr="00F269C1" w:rsidRDefault="00766557" w:rsidP="00E56874">
            <w:pPr>
              <w:pStyle w:val="TableParagraph"/>
              <w:jc w:val="both"/>
              <w:rPr>
                <w:rFonts w:ascii="Arial" w:hAnsi="Arial" w:cs="Arial"/>
              </w:rPr>
            </w:pPr>
            <w:r w:rsidRPr="00F269C1">
              <w:rPr>
                <w:rFonts w:ascii="Arial" w:hAnsi="Arial" w:cs="Arial"/>
                <w:spacing w:val="-2"/>
              </w:rPr>
              <w:t>3.7.</w:t>
            </w:r>
            <w:r w:rsidRPr="00F269C1">
              <w:rPr>
                <w:rFonts w:ascii="Arial" w:hAnsi="Arial" w:cs="Arial"/>
                <w:spacing w:val="-23"/>
              </w:rPr>
              <w:t xml:space="preserve"> </w:t>
            </w:r>
            <w:bookmarkStart w:id="7" w:name="3.7._Disponibilidad_presupuestal_"/>
            <w:bookmarkEnd w:id="7"/>
            <w:r w:rsidRPr="00F269C1">
              <w:rPr>
                <w:rFonts w:ascii="Arial" w:hAnsi="Arial" w:cs="Arial"/>
                <w:spacing w:val="-2"/>
              </w:rPr>
              <w:t>Disponibilidad</w:t>
            </w:r>
            <w:r w:rsidRPr="00F269C1">
              <w:rPr>
                <w:rFonts w:ascii="Arial" w:hAnsi="Arial" w:cs="Arial"/>
                <w:spacing w:val="9"/>
              </w:rPr>
              <w:t xml:space="preserve"> </w:t>
            </w:r>
            <w:r w:rsidRPr="00F269C1">
              <w:rPr>
                <w:rFonts w:ascii="Arial" w:hAnsi="Arial" w:cs="Arial"/>
                <w:spacing w:val="-2"/>
              </w:rPr>
              <w:t>presupuestal</w:t>
            </w:r>
          </w:p>
        </w:tc>
        <w:tc>
          <w:tcPr>
            <w:tcW w:w="6854" w:type="dxa"/>
            <w:vAlign w:val="center"/>
          </w:tcPr>
          <w:p w14:paraId="3E14B374" w14:textId="48651A57" w:rsidR="00766557" w:rsidRPr="00F269C1" w:rsidRDefault="009B59CA" w:rsidP="00E56874">
            <w:pPr>
              <w:pStyle w:val="TableParagraph"/>
              <w:ind w:left="26"/>
              <w:jc w:val="both"/>
              <w:rPr>
                <w:rFonts w:ascii="Arial" w:hAnsi="Arial" w:cs="Arial"/>
              </w:rPr>
            </w:pPr>
            <w:r w:rsidRPr="007E5FA0">
              <w:rPr>
                <w:rFonts w:ascii="Arial" w:hAnsi="Arial" w:cs="Arial"/>
              </w:rPr>
              <w:t xml:space="preserve">La presente contratación cuenta con certificado de disponibilidad </w:t>
            </w:r>
            <w:r w:rsidRPr="007E5FA0">
              <w:rPr>
                <w:rFonts w:ascii="Arial" w:hAnsi="Arial" w:cs="Arial"/>
                <w:highlight w:val="lightGray"/>
              </w:rPr>
              <w:t>No. ------- del -------.</w:t>
            </w:r>
            <w:r w:rsidR="00766557" w:rsidRPr="00F269C1">
              <w:rPr>
                <w:rFonts w:ascii="Arial" w:hAnsi="Arial" w:cs="Arial"/>
                <w:spacing w:val="-2"/>
              </w:rPr>
              <w:t>.</w:t>
            </w:r>
          </w:p>
        </w:tc>
      </w:tr>
      <w:tr w:rsidR="00B72508" w:rsidRPr="00F269C1" w14:paraId="49E0572B" w14:textId="77777777" w:rsidTr="00C061DB">
        <w:trPr>
          <w:trHeight w:val="1410"/>
        </w:trPr>
        <w:tc>
          <w:tcPr>
            <w:tcW w:w="3374" w:type="dxa"/>
            <w:vAlign w:val="center"/>
          </w:tcPr>
          <w:p w14:paraId="64DDD295" w14:textId="76D16CAF" w:rsidR="00B72508" w:rsidRPr="00F269C1" w:rsidRDefault="004F25A1" w:rsidP="00172916">
            <w:pPr>
              <w:pStyle w:val="TableParagraph"/>
              <w:spacing w:line="276" w:lineRule="auto"/>
              <w:ind w:left="361" w:right="209" w:hanging="361"/>
              <w:jc w:val="both"/>
              <w:rPr>
                <w:rFonts w:ascii="Arial" w:hAnsi="Arial" w:cs="Arial"/>
              </w:rPr>
            </w:pPr>
            <w:r w:rsidRPr="00F269C1">
              <w:rPr>
                <w:rFonts w:ascii="Arial" w:hAnsi="Arial" w:cs="Arial"/>
              </w:rPr>
              <w:t>3.8.</w:t>
            </w:r>
            <w:r w:rsidRPr="00F269C1">
              <w:rPr>
                <w:rFonts w:ascii="Arial" w:hAnsi="Arial" w:cs="Arial"/>
                <w:spacing w:val="-14"/>
              </w:rPr>
              <w:t xml:space="preserve"> </w:t>
            </w:r>
            <w:r w:rsidR="008A77A5" w:rsidRPr="00F269C1">
              <w:rPr>
                <w:rFonts w:ascii="Arial" w:hAnsi="Arial" w:cs="Arial"/>
              </w:rPr>
              <w:t>J</w:t>
            </w:r>
            <w:r w:rsidRPr="00F269C1">
              <w:rPr>
                <w:rFonts w:ascii="Arial" w:hAnsi="Arial" w:cs="Arial"/>
              </w:rPr>
              <w:t>ustificación</w:t>
            </w:r>
            <w:r w:rsidRPr="00F269C1">
              <w:rPr>
                <w:rFonts w:ascii="Arial" w:hAnsi="Arial" w:cs="Arial"/>
                <w:spacing w:val="-14"/>
              </w:rPr>
              <w:t xml:space="preserve"> </w:t>
            </w:r>
            <w:r w:rsidRPr="00F269C1">
              <w:rPr>
                <w:rFonts w:ascii="Arial" w:hAnsi="Arial" w:cs="Arial"/>
              </w:rPr>
              <w:t>del</w:t>
            </w:r>
            <w:r w:rsidRPr="00F269C1">
              <w:rPr>
                <w:rFonts w:ascii="Arial" w:hAnsi="Arial" w:cs="Arial"/>
                <w:spacing w:val="-14"/>
              </w:rPr>
              <w:t xml:space="preserve"> </w:t>
            </w:r>
            <w:r w:rsidRPr="00F269C1">
              <w:rPr>
                <w:rFonts w:ascii="Arial" w:hAnsi="Arial" w:cs="Arial"/>
              </w:rPr>
              <w:t>valor</w:t>
            </w:r>
            <w:r w:rsidRPr="00F269C1">
              <w:rPr>
                <w:rFonts w:ascii="Arial" w:hAnsi="Arial" w:cs="Arial"/>
                <w:spacing w:val="-14"/>
              </w:rPr>
              <w:t xml:space="preserve"> </w:t>
            </w:r>
            <w:r w:rsidRPr="00F269C1">
              <w:rPr>
                <w:rFonts w:ascii="Arial" w:hAnsi="Arial" w:cs="Arial"/>
              </w:rPr>
              <w:t>estimado del contrato y análisis del sector económico.</w:t>
            </w:r>
          </w:p>
        </w:tc>
        <w:tc>
          <w:tcPr>
            <w:tcW w:w="6854" w:type="dxa"/>
            <w:vAlign w:val="center"/>
          </w:tcPr>
          <w:p w14:paraId="2B7FD632" w14:textId="347C1C50" w:rsidR="009B59CA" w:rsidRDefault="009B59CA" w:rsidP="00E56874">
            <w:pPr>
              <w:pStyle w:val="TableParagraph"/>
              <w:ind w:left="26" w:right="207"/>
              <w:jc w:val="both"/>
              <w:rPr>
                <w:rFonts w:ascii="Arial" w:hAnsi="Arial" w:cs="Arial"/>
              </w:rPr>
            </w:pPr>
            <w:r w:rsidRPr="009B59CA">
              <w:rPr>
                <w:rFonts w:ascii="Arial" w:hAnsi="Arial" w:cs="Arial"/>
                <w:highlight w:val="lightGray"/>
              </w:rPr>
              <w:t>(Incluir)</w:t>
            </w:r>
          </w:p>
          <w:p w14:paraId="58E14596" w14:textId="0A793F18" w:rsidR="009B59CA" w:rsidRDefault="009B59CA" w:rsidP="00E56874">
            <w:pPr>
              <w:pStyle w:val="TableParagraph"/>
              <w:ind w:left="26" w:right="207"/>
              <w:jc w:val="both"/>
              <w:rPr>
                <w:rFonts w:ascii="Arial" w:hAnsi="Arial" w:cs="Arial"/>
              </w:rPr>
            </w:pPr>
            <w:r>
              <w:rPr>
                <w:rFonts w:ascii="Arial" w:hAnsi="Arial" w:cs="Arial"/>
              </w:rPr>
              <w:t>Ejemplos:</w:t>
            </w:r>
          </w:p>
          <w:p w14:paraId="170EF915" w14:textId="77777777" w:rsidR="009B59CA" w:rsidRDefault="009B59CA" w:rsidP="00E56874">
            <w:pPr>
              <w:pStyle w:val="TableParagraph"/>
              <w:ind w:left="26" w:right="207"/>
              <w:jc w:val="both"/>
              <w:rPr>
                <w:rFonts w:ascii="Arial" w:hAnsi="Arial" w:cs="Arial"/>
              </w:rPr>
            </w:pPr>
          </w:p>
          <w:p w14:paraId="110FE89B" w14:textId="3C4B54B4" w:rsidR="0050050A" w:rsidRDefault="009B59CA" w:rsidP="00E56874">
            <w:pPr>
              <w:pStyle w:val="TableParagraph"/>
              <w:ind w:left="26" w:right="207"/>
              <w:jc w:val="both"/>
              <w:rPr>
                <w:rFonts w:ascii="Arial" w:hAnsi="Arial" w:cs="Arial"/>
              </w:rPr>
            </w:pPr>
            <w:r>
              <w:rPr>
                <w:rFonts w:ascii="Arial" w:hAnsi="Arial" w:cs="Arial"/>
              </w:rPr>
              <w:t>(</w:t>
            </w:r>
            <w:r w:rsidR="0050050A" w:rsidRPr="009B59CA">
              <w:rPr>
                <w:rFonts w:ascii="Arial" w:hAnsi="Arial" w:cs="Arial"/>
                <w:highlight w:val="lightGray"/>
              </w:rPr>
              <w:t xml:space="preserve">Para establecer el valor </w:t>
            </w:r>
            <w:r w:rsidR="00BF56E6" w:rsidRPr="009B59CA">
              <w:rPr>
                <w:rFonts w:ascii="Arial" w:hAnsi="Arial" w:cs="Arial"/>
                <w:highlight w:val="lightGray"/>
              </w:rPr>
              <w:t>del presente contrato, la Corporación tomó como base la propuesta presentada por el ofertante, su hoja de vida, reconocida experiencia y nombre en temas de contratación estatal</w:t>
            </w:r>
            <w:r>
              <w:rPr>
                <w:rFonts w:ascii="Arial" w:hAnsi="Arial" w:cs="Arial"/>
              </w:rPr>
              <w:t>)</w:t>
            </w:r>
          </w:p>
          <w:p w14:paraId="7EB56A62" w14:textId="77777777" w:rsidR="009B59CA" w:rsidRDefault="009B59CA" w:rsidP="00E56874">
            <w:pPr>
              <w:pStyle w:val="TableParagraph"/>
              <w:ind w:left="26" w:right="207"/>
              <w:jc w:val="both"/>
              <w:rPr>
                <w:rFonts w:ascii="Arial" w:hAnsi="Arial" w:cs="Arial"/>
              </w:rPr>
            </w:pPr>
          </w:p>
          <w:p w14:paraId="44A7B799" w14:textId="5DC06E7E" w:rsidR="009B59CA" w:rsidRDefault="009B59CA" w:rsidP="00E56874">
            <w:pPr>
              <w:pStyle w:val="TableParagraph"/>
              <w:ind w:left="26" w:right="207"/>
              <w:jc w:val="both"/>
              <w:rPr>
                <w:rFonts w:ascii="Arial" w:hAnsi="Arial" w:cs="Arial"/>
              </w:rPr>
            </w:pPr>
            <w:r>
              <w:rPr>
                <w:rFonts w:ascii="Arial" w:hAnsi="Arial" w:cs="Arial"/>
              </w:rPr>
              <w:t>O</w:t>
            </w:r>
          </w:p>
          <w:p w14:paraId="2631A8CA" w14:textId="77777777" w:rsidR="009B59CA" w:rsidRDefault="009B59CA" w:rsidP="00E56874">
            <w:pPr>
              <w:pStyle w:val="TableParagraph"/>
              <w:ind w:left="26" w:right="207"/>
              <w:jc w:val="both"/>
              <w:rPr>
                <w:rFonts w:ascii="Arial" w:hAnsi="Arial" w:cs="Arial"/>
              </w:rPr>
            </w:pPr>
          </w:p>
          <w:p w14:paraId="2E54C0EC" w14:textId="77777777" w:rsidR="009B59CA" w:rsidRDefault="009B59CA" w:rsidP="00E56874">
            <w:pPr>
              <w:ind w:right="191"/>
              <w:jc w:val="both"/>
              <w:rPr>
                <w:rFonts w:ascii="Arial" w:hAnsi="Arial" w:cs="Arial"/>
              </w:rPr>
            </w:pPr>
            <w:r>
              <w:rPr>
                <w:rFonts w:ascii="Arial" w:hAnsi="Arial" w:cs="Arial"/>
              </w:rPr>
              <w:t>(</w:t>
            </w:r>
            <w:r w:rsidRPr="009B59CA">
              <w:rPr>
                <w:rFonts w:ascii="Arial" w:hAnsi="Arial" w:cs="Arial"/>
                <w:highlight w:val="lightGray"/>
              </w:rPr>
              <w:t>Con el propósito de observar lo dispuesto en el artículo 2.2.1.1.1.6.1 del Decreto 1082 de 2015 y cumplir con la guía para la elaboración de estudios de sector expedida por la Agencia Nacional de Contratación Colombia Compra Eficiente, se identificó que el sector relativo al objeto del presente proceso de contratación está integrado por el conjunto de personas naturales que prestan sus servicios en entidades públicas y privadas. En consecuencia, la contratación de este servicio profesional no está sujeta a requisitos particulares de índole legal, salvo las propias del ejercicio de su actividad, por lo tanto, la determinación del perfil del posible contratista y de quien lo cumple, está relacionado con el conocimiento y acreditación de estudios y/o experiencia</w:t>
            </w:r>
            <w:r>
              <w:rPr>
                <w:rFonts w:ascii="Arial" w:hAnsi="Arial" w:cs="Arial"/>
              </w:rPr>
              <w:t>.</w:t>
            </w:r>
          </w:p>
          <w:p w14:paraId="0F54709B" w14:textId="77777777" w:rsidR="009B59CA" w:rsidRDefault="009B59CA" w:rsidP="00E56874">
            <w:pPr>
              <w:ind w:right="191"/>
              <w:jc w:val="both"/>
              <w:rPr>
                <w:rFonts w:ascii="Arial" w:hAnsi="Arial" w:cs="Arial"/>
                <w:highlight w:val="lightGray"/>
              </w:rPr>
            </w:pPr>
            <w:r w:rsidRPr="009B59CA">
              <w:rPr>
                <w:rFonts w:ascii="Arial" w:hAnsi="Arial" w:cs="Arial"/>
                <w:highlight w:val="lightGray"/>
              </w:rPr>
              <w:t>Ahora bien, como quiera que se trata de una contratación por idoneidad y experiencia, para efectos de fijar el precio individual de cada contrato, la entidad tiene en cuenta la formación académica y experiencia exigida al futuro contratista</w:t>
            </w:r>
            <w:r>
              <w:rPr>
                <w:rFonts w:ascii="Arial" w:hAnsi="Arial" w:cs="Arial"/>
                <w:highlight w:val="lightGray"/>
              </w:rPr>
              <w:t>.</w:t>
            </w:r>
          </w:p>
          <w:p w14:paraId="3E4AA3B5" w14:textId="77777777" w:rsidR="009B59CA" w:rsidRDefault="009B59CA" w:rsidP="00E56874">
            <w:pPr>
              <w:ind w:right="191"/>
              <w:jc w:val="both"/>
              <w:rPr>
                <w:rFonts w:ascii="Arial" w:hAnsi="Arial" w:cs="Arial"/>
                <w:highlight w:val="lightGray"/>
              </w:rPr>
            </w:pPr>
          </w:p>
          <w:p w14:paraId="41181836" w14:textId="25C574F0" w:rsidR="009B59CA" w:rsidRPr="007E5FA0" w:rsidRDefault="009B59CA" w:rsidP="00E56874">
            <w:pPr>
              <w:jc w:val="both"/>
              <w:rPr>
                <w:rFonts w:ascii="Arial" w:hAnsi="Arial" w:cs="Arial"/>
              </w:rPr>
            </w:pPr>
            <w:r w:rsidRPr="009B59CA">
              <w:rPr>
                <w:rFonts w:ascii="Arial" w:hAnsi="Arial" w:cs="Arial"/>
                <w:highlight w:val="lightGray"/>
              </w:rPr>
              <w:t>Para establecer el valor mensual de los honorarios en las sumas señalada</w:t>
            </w:r>
            <w:r w:rsidR="0069521E">
              <w:rPr>
                <w:rFonts w:ascii="Arial" w:hAnsi="Arial" w:cs="Arial"/>
                <w:highlight w:val="lightGray"/>
              </w:rPr>
              <w:t>s</w:t>
            </w:r>
            <w:r w:rsidRPr="009B59CA">
              <w:rPr>
                <w:rFonts w:ascii="Arial" w:hAnsi="Arial" w:cs="Arial"/>
                <w:highlight w:val="lightGray"/>
              </w:rPr>
              <w:t xml:space="preserve"> la Corporación tomó como marco de referencia los topes actualizados fijados en la Resolución N° ---------- de enero de 202--, específicamente las categorías para cada contrato, conforme al </w:t>
            </w:r>
            <w:r w:rsidRPr="009B59CA">
              <w:rPr>
                <w:rFonts w:ascii="Arial" w:hAnsi="Arial" w:cs="Arial"/>
                <w:noProof/>
                <w:highlight w:val="lightGray"/>
                <w:lang w:val="es-CO"/>
              </w:rPr>
              <w:t>Anexo – Contratistas y el</w:t>
            </w:r>
            <w:r w:rsidRPr="009B59CA">
              <w:rPr>
                <w:rFonts w:ascii="Arial" w:hAnsi="Arial" w:cs="Arial"/>
                <w:highlight w:val="lightGray"/>
              </w:rPr>
              <w:t xml:space="preserve"> valor máximo mensual para las personas naturales con especialización y maestría, así como para la experiencia general y especifica).</w:t>
            </w:r>
            <w:r w:rsidRPr="007E5FA0">
              <w:rPr>
                <w:rFonts w:ascii="Arial" w:hAnsi="Arial" w:cs="Arial"/>
              </w:rPr>
              <w:t xml:space="preserve">   </w:t>
            </w:r>
          </w:p>
          <w:p w14:paraId="06D24137" w14:textId="77777777" w:rsidR="0050050A" w:rsidRPr="00F269C1" w:rsidRDefault="0050050A" w:rsidP="00E56874">
            <w:pPr>
              <w:pStyle w:val="TableParagraph"/>
              <w:ind w:left="26" w:right="207"/>
              <w:jc w:val="both"/>
              <w:rPr>
                <w:rFonts w:ascii="Arial" w:hAnsi="Arial" w:cs="Arial"/>
              </w:rPr>
            </w:pPr>
          </w:p>
          <w:p w14:paraId="1C4CD050" w14:textId="019A76BD" w:rsidR="0050050A" w:rsidRPr="00F269C1" w:rsidRDefault="00BF56E6" w:rsidP="00E56874">
            <w:pPr>
              <w:pStyle w:val="TableParagraph"/>
              <w:ind w:left="26" w:right="207"/>
              <w:jc w:val="both"/>
              <w:rPr>
                <w:rFonts w:ascii="Arial" w:hAnsi="Arial" w:cs="Arial"/>
              </w:rPr>
            </w:pPr>
            <w:r w:rsidRPr="00F269C1">
              <w:rPr>
                <w:rFonts w:ascii="Arial" w:hAnsi="Arial" w:cs="Arial"/>
              </w:rPr>
              <w:t>Ver. Análisis del sector.</w:t>
            </w:r>
          </w:p>
        </w:tc>
      </w:tr>
      <w:tr w:rsidR="00B72508" w:rsidRPr="00F269C1" w14:paraId="07BEEB89" w14:textId="77777777" w:rsidTr="00C061DB">
        <w:trPr>
          <w:trHeight w:val="573"/>
        </w:trPr>
        <w:tc>
          <w:tcPr>
            <w:tcW w:w="3374" w:type="dxa"/>
            <w:vAlign w:val="center"/>
          </w:tcPr>
          <w:p w14:paraId="3E7CD8C0" w14:textId="77777777" w:rsidR="00B72508" w:rsidRPr="00F269C1" w:rsidRDefault="004F25A1" w:rsidP="00172916">
            <w:pPr>
              <w:pStyle w:val="TableParagraph"/>
              <w:jc w:val="both"/>
              <w:rPr>
                <w:rFonts w:ascii="Arial" w:hAnsi="Arial" w:cs="Arial"/>
              </w:rPr>
            </w:pPr>
            <w:r w:rsidRPr="00F269C1">
              <w:rPr>
                <w:rFonts w:ascii="Arial" w:hAnsi="Arial" w:cs="Arial"/>
                <w:spacing w:val="-2"/>
              </w:rPr>
              <w:t>3.9.</w:t>
            </w:r>
            <w:r w:rsidRPr="00F269C1">
              <w:rPr>
                <w:rFonts w:ascii="Arial" w:hAnsi="Arial" w:cs="Arial"/>
                <w:spacing w:val="-26"/>
              </w:rPr>
              <w:t xml:space="preserve"> </w:t>
            </w:r>
            <w:bookmarkStart w:id="8" w:name="3.9._Supervisión"/>
            <w:bookmarkEnd w:id="8"/>
            <w:r w:rsidRPr="00F269C1">
              <w:rPr>
                <w:rFonts w:ascii="Arial" w:hAnsi="Arial" w:cs="Arial"/>
                <w:spacing w:val="-2"/>
              </w:rPr>
              <w:t>Supervisión</w:t>
            </w:r>
          </w:p>
        </w:tc>
        <w:tc>
          <w:tcPr>
            <w:tcW w:w="6854" w:type="dxa"/>
            <w:vAlign w:val="center"/>
          </w:tcPr>
          <w:p w14:paraId="56940634" w14:textId="3468B861" w:rsidR="00B72508" w:rsidRPr="00F269C1" w:rsidRDefault="009B59CA" w:rsidP="00E56874">
            <w:pPr>
              <w:pStyle w:val="TableParagraph"/>
              <w:ind w:left="146"/>
              <w:jc w:val="both"/>
              <w:rPr>
                <w:rFonts w:ascii="Arial" w:hAnsi="Arial" w:cs="Arial"/>
                <w:bCs/>
              </w:rPr>
            </w:pPr>
            <w:r w:rsidRPr="009B59CA">
              <w:rPr>
                <w:rFonts w:ascii="Arial" w:hAnsi="Arial" w:cs="Arial"/>
                <w:bCs/>
                <w:highlight w:val="lightGray"/>
              </w:rPr>
              <w:t>(Inlcuir)</w:t>
            </w:r>
          </w:p>
        </w:tc>
      </w:tr>
      <w:tr w:rsidR="00B72508" w:rsidRPr="00F269C1" w14:paraId="05800B5F" w14:textId="77777777" w:rsidTr="00C061DB">
        <w:trPr>
          <w:trHeight w:val="69"/>
        </w:trPr>
        <w:tc>
          <w:tcPr>
            <w:tcW w:w="3374" w:type="dxa"/>
            <w:vAlign w:val="center"/>
          </w:tcPr>
          <w:p w14:paraId="425E96CC" w14:textId="77777777" w:rsidR="00B72508" w:rsidRPr="00F269C1" w:rsidRDefault="00B72508" w:rsidP="00E56874">
            <w:pPr>
              <w:pStyle w:val="TableParagraph"/>
              <w:jc w:val="both"/>
              <w:rPr>
                <w:rFonts w:ascii="Arial" w:hAnsi="Arial" w:cs="Arial"/>
              </w:rPr>
            </w:pPr>
          </w:p>
          <w:p w14:paraId="41CBFA82" w14:textId="77777777" w:rsidR="00B72508" w:rsidRPr="00F269C1" w:rsidRDefault="00B72508" w:rsidP="00E56874">
            <w:pPr>
              <w:pStyle w:val="TableParagraph"/>
              <w:jc w:val="both"/>
              <w:rPr>
                <w:rFonts w:ascii="Arial" w:hAnsi="Arial" w:cs="Arial"/>
              </w:rPr>
            </w:pPr>
          </w:p>
          <w:p w14:paraId="4956245E" w14:textId="77777777" w:rsidR="00B72508" w:rsidRPr="00F269C1" w:rsidRDefault="00B72508" w:rsidP="00E56874">
            <w:pPr>
              <w:pStyle w:val="TableParagraph"/>
              <w:jc w:val="both"/>
              <w:rPr>
                <w:rFonts w:ascii="Arial" w:hAnsi="Arial" w:cs="Arial"/>
              </w:rPr>
            </w:pPr>
          </w:p>
          <w:p w14:paraId="08BE0D82" w14:textId="77777777" w:rsidR="00B72508" w:rsidRPr="00F269C1" w:rsidRDefault="00B72508" w:rsidP="00E56874">
            <w:pPr>
              <w:pStyle w:val="TableParagraph"/>
              <w:jc w:val="both"/>
              <w:rPr>
                <w:rFonts w:ascii="Arial" w:hAnsi="Arial" w:cs="Arial"/>
              </w:rPr>
            </w:pPr>
          </w:p>
          <w:p w14:paraId="7E18E227" w14:textId="77777777" w:rsidR="00B72508" w:rsidRPr="00F269C1" w:rsidRDefault="00B72508" w:rsidP="00E56874">
            <w:pPr>
              <w:pStyle w:val="TableParagraph"/>
              <w:jc w:val="both"/>
              <w:rPr>
                <w:rFonts w:ascii="Arial" w:hAnsi="Arial" w:cs="Arial"/>
              </w:rPr>
            </w:pPr>
          </w:p>
          <w:p w14:paraId="1BA8FFA3" w14:textId="77777777" w:rsidR="00B72508" w:rsidRPr="00F269C1" w:rsidRDefault="00B72508" w:rsidP="00E56874">
            <w:pPr>
              <w:pStyle w:val="TableParagraph"/>
              <w:jc w:val="both"/>
              <w:rPr>
                <w:rFonts w:ascii="Arial" w:hAnsi="Arial" w:cs="Arial"/>
              </w:rPr>
            </w:pPr>
          </w:p>
          <w:p w14:paraId="3D63C14B" w14:textId="77777777" w:rsidR="00B72508" w:rsidRPr="00F269C1" w:rsidRDefault="00B72508" w:rsidP="00E56874">
            <w:pPr>
              <w:pStyle w:val="TableParagraph"/>
              <w:jc w:val="both"/>
              <w:rPr>
                <w:rFonts w:ascii="Arial" w:hAnsi="Arial" w:cs="Arial"/>
              </w:rPr>
            </w:pPr>
          </w:p>
          <w:p w14:paraId="36FB331D" w14:textId="77777777" w:rsidR="00B72508" w:rsidRPr="00F269C1" w:rsidRDefault="00B72508" w:rsidP="00E56874">
            <w:pPr>
              <w:pStyle w:val="TableParagraph"/>
              <w:jc w:val="both"/>
              <w:rPr>
                <w:rFonts w:ascii="Arial" w:hAnsi="Arial" w:cs="Arial"/>
              </w:rPr>
            </w:pPr>
          </w:p>
          <w:p w14:paraId="5DE4A358" w14:textId="77777777" w:rsidR="00B72508" w:rsidRPr="00F269C1" w:rsidRDefault="004F25A1" w:rsidP="00172916">
            <w:pPr>
              <w:pStyle w:val="TableParagraph"/>
              <w:tabs>
                <w:tab w:val="left" w:pos="1466"/>
              </w:tabs>
              <w:ind w:left="360" w:right="22" w:hanging="360"/>
              <w:jc w:val="both"/>
              <w:rPr>
                <w:rFonts w:ascii="Arial" w:hAnsi="Arial" w:cs="Arial"/>
              </w:rPr>
            </w:pPr>
            <w:r w:rsidRPr="00F269C1">
              <w:rPr>
                <w:rFonts w:ascii="Arial" w:hAnsi="Arial" w:cs="Arial"/>
                <w:spacing w:val="-2"/>
              </w:rPr>
              <w:t>3.10.</w:t>
            </w:r>
            <w:r w:rsidRPr="00F269C1">
              <w:rPr>
                <w:rFonts w:ascii="Arial" w:hAnsi="Arial" w:cs="Arial"/>
              </w:rPr>
              <w:tab/>
              <w:t>Modalidad</w:t>
            </w:r>
            <w:r w:rsidRPr="00F269C1">
              <w:rPr>
                <w:rFonts w:ascii="Arial" w:hAnsi="Arial" w:cs="Arial"/>
                <w:spacing w:val="-7"/>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 xml:space="preserve">selección, justificación y fundamentos </w:t>
            </w:r>
            <w:r w:rsidRPr="00F269C1">
              <w:rPr>
                <w:rFonts w:ascii="Arial" w:hAnsi="Arial" w:cs="Arial"/>
                <w:spacing w:val="-2"/>
              </w:rPr>
              <w:t>jurídicos.</w:t>
            </w:r>
          </w:p>
        </w:tc>
        <w:tc>
          <w:tcPr>
            <w:tcW w:w="6854" w:type="dxa"/>
            <w:vAlign w:val="center"/>
          </w:tcPr>
          <w:p w14:paraId="275B4F92" w14:textId="448BD651" w:rsidR="00B72508" w:rsidRPr="00F269C1" w:rsidRDefault="004F25A1" w:rsidP="00E56874">
            <w:pPr>
              <w:pStyle w:val="TableParagraph"/>
              <w:ind w:left="26" w:right="208"/>
              <w:jc w:val="both"/>
              <w:rPr>
                <w:rFonts w:ascii="Arial" w:hAnsi="Arial" w:cs="Arial"/>
              </w:rPr>
            </w:pPr>
            <w:r w:rsidRPr="00F269C1">
              <w:rPr>
                <w:rFonts w:ascii="Arial" w:hAnsi="Arial" w:cs="Arial"/>
              </w:rPr>
              <w:lastRenderedPageBreak/>
              <w:t xml:space="preserve">La </w:t>
            </w:r>
            <w:r w:rsidR="008A77A5" w:rsidRPr="00F269C1">
              <w:rPr>
                <w:rFonts w:ascii="Arial" w:hAnsi="Arial" w:cs="Arial"/>
              </w:rPr>
              <w:t>L</w:t>
            </w:r>
            <w:r w:rsidRPr="00F269C1">
              <w:rPr>
                <w:rFonts w:ascii="Arial" w:hAnsi="Arial" w:cs="Arial"/>
              </w:rPr>
              <w:t xml:space="preserve">ey 80/93 en su artículo 32, numeral 3, define el contrato de </w:t>
            </w:r>
            <w:r w:rsidRPr="00F269C1">
              <w:rPr>
                <w:rFonts w:ascii="Arial" w:hAnsi="Arial" w:cs="Arial"/>
              </w:rPr>
              <w:lastRenderedPageBreak/>
              <w:t xml:space="preserve">prestación de servicios como: </w:t>
            </w:r>
            <w:r w:rsidRPr="00F269C1">
              <w:rPr>
                <w:rFonts w:ascii="Arial" w:hAnsi="Arial" w:cs="Arial"/>
                <w:i/>
              </w:rPr>
              <w:t xml:space="preserve">“(…) los que celebren las entidades estatales para </w:t>
            </w:r>
            <w:r w:rsidRPr="00F269C1">
              <w:rPr>
                <w:rFonts w:ascii="Arial" w:hAnsi="Arial" w:cs="Arial"/>
                <w:i/>
                <w:spacing w:val="-2"/>
              </w:rPr>
              <w:t xml:space="preserve">desarrollar actividades relacionadas con la administración o funcionamiento </w:t>
            </w:r>
            <w:r w:rsidRPr="00F269C1">
              <w:rPr>
                <w:rFonts w:ascii="Arial" w:hAnsi="Arial" w:cs="Arial"/>
                <w:i/>
              </w:rPr>
              <w:t>de la entidad. (…)”</w:t>
            </w:r>
            <w:r w:rsidRPr="00F269C1">
              <w:rPr>
                <w:rFonts w:ascii="Arial" w:hAnsi="Arial" w:cs="Arial"/>
              </w:rPr>
              <w:t>.</w:t>
            </w:r>
          </w:p>
          <w:p w14:paraId="75085D64" w14:textId="77777777" w:rsidR="00B72508" w:rsidRPr="00F269C1" w:rsidRDefault="004F25A1" w:rsidP="00E56874">
            <w:pPr>
              <w:pStyle w:val="TableParagraph"/>
              <w:ind w:left="26" w:right="208"/>
              <w:jc w:val="both"/>
              <w:rPr>
                <w:rFonts w:ascii="Arial" w:hAnsi="Arial" w:cs="Arial"/>
              </w:rPr>
            </w:pPr>
            <w:r w:rsidRPr="00F269C1">
              <w:rPr>
                <w:rFonts w:ascii="Arial" w:hAnsi="Arial" w:cs="Arial"/>
              </w:rPr>
              <w:t>Por</w:t>
            </w:r>
            <w:r w:rsidRPr="00F269C1">
              <w:rPr>
                <w:rFonts w:ascii="Arial" w:hAnsi="Arial" w:cs="Arial"/>
                <w:spacing w:val="-10"/>
              </w:rPr>
              <w:t xml:space="preserve"> </w:t>
            </w:r>
            <w:r w:rsidRPr="00F269C1">
              <w:rPr>
                <w:rFonts w:ascii="Arial" w:hAnsi="Arial" w:cs="Arial"/>
              </w:rPr>
              <w:t>su</w:t>
            </w:r>
            <w:r w:rsidRPr="00F269C1">
              <w:rPr>
                <w:rFonts w:ascii="Arial" w:hAnsi="Arial" w:cs="Arial"/>
                <w:spacing w:val="-9"/>
              </w:rPr>
              <w:t xml:space="preserve"> </w:t>
            </w:r>
            <w:r w:rsidRPr="00F269C1">
              <w:rPr>
                <w:rFonts w:ascii="Arial" w:hAnsi="Arial" w:cs="Arial"/>
              </w:rPr>
              <w:t>parte,</w:t>
            </w:r>
            <w:r w:rsidRPr="00F269C1">
              <w:rPr>
                <w:rFonts w:ascii="Arial" w:hAnsi="Arial" w:cs="Arial"/>
                <w:spacing w:val="-9"/>
              </w:rPr>
              <w:t xml:space="preserve"> </w:t>
            </w:r>
            <w:r w:rsidRPr="00F269C1">
              <w:rPr>
                <w:rFonts w:ascii="Arial" w:hAnsi="Arial" w:cs="Arial"/>
              </w:rPr>
              <w:t>la</w:t>
            </w:r>
            <w:r w:rsidRPr="00F269C1">
              <w:rPr>
                <w:rFonts w:ascii="Arial" w:hAnsi="Arial" w:cs="Arial"/>
                <w:spacing w:val="-9"/>
              </w:rPr>
              <w:t xml:space="preserve"> </w:t>
            </w:r>
            <w:r w:rsidRPr="00F269C1">
              <w:rPr>
                <w:rFonts w:ascii="Arial" w:hAnsi="Arial" w:cs="Arial"/>
              </w:rPr>
              <w:t>Ley</w:t>
            </w:r>
            <w:r w:rsidRPr="00F269C1">
              <w:rPr>
                <w:rFonts w:ascii="Arial" w:hAnsi="Arial" w:cs="Arial"/>
                <w:spacing w:val="-7"/>
              </w:rPr>
              <w:t xml:space="preserve"> </w:t>
            </w:r>
            <w:r w:rsidRPr="00F269C1">
              <w:rPr>
                <w:rFonts w:ascii="Arial" w:hAnsi="Arial" w:cs="Arial"/>
              </w:rPr>
              <w:t>1150/07</w:t>
            </w:r>
            <w:r w:rsidRPr="00F269C1">
              <w:rPr>
                <w:rFonts w:ascii="Arial" w:hAnsi="Arial" w:cs="Arial"/>
                <w:spacing w:val="-11"/>
              </w:rPr>
              <w:t xml:space="preserve"> </w:t>
            </w:r>
            <w:r w:rsidRPr="00F269C1">
              <w:rPr>
                <w:rFonts w:ascii="Arial" w:hAnsi="Arial" w:cs="Arial"/>
              </w:rPr>
              <w:t>en</w:t>
            </w:r>
            <w:r w:rsidRPr="00F269C1">
              <w:rPr>
                <w:rFonts w:ascii="Arial" w:hAnsi="Arial" w:cs="Arial"/>
                <w:spacing w:val="-11"/>
              </w:rPr>
              <w:t xml:space="preserve"> </w:t>
            </w:r>
            <w:r w:rsidRPr="00F269C1">
              <w:rPr>
                <w:rFonts w:ascii="Arial" w:hAnsi="Arial" w:cs="Arial"/>
              </w:rPr>
              <w:t>su</w:t>
            </w:r>
            <w:r w:rsidRPr="00F269C1">
              <w:rPr>
                <w:rFonts w:ascii="Arial" w:hAnsi="Arial" w:cs="Arial"/>
                <w:spacing w:val="-9"/>
              </w:rPr>
              <w:t xml:space="preserve"> </w:t>
            </w:r>
            <w:r w:rsidRPr="00F269C1">
              <w:rPr>
                <w:rFonts w:ascii="Arial" w:hAnsi="Arial" w:cs="Arial"/>
              </w:rPr>
              <w:t>artículo</w:t>
            </w:r>
            <w:r w:rsidRPr="00F269C1">
              <w:rPr>
                <w:rFonts w:ascii="Arial" w:hAnsi="Arial" w:cs="Arial"/>
                <w:spacing w:val="-9"/>
              </w:rPr>
              <w:t xml:space="preserve"> </w:t>
            </w:r>
            <w:r w:rsidRPr="00F269C1">
              <w:rPr>
                <w:rFonts w:ascii="Arial" w:hAnsi="Arial" w:cs="Arial"/>
              </w:rPr>
              <w:t>2,</w:t>
            </w:r>
            <w:r w:rsidRPr="00F269C1">
              <w:rPr>
                <w:rFonts w:ascii="Arial" w:hAnsi="Arial" w:cs="Arial"/>
                <w:spacing w:val="-9"/>
              </w:rPr>
              <w:t xml:space="preserve"> </w:t>
            </w:r>
            <w:r w:rsidRPr="00F269C1">
              <w:rPr>
                <w:rFonts w:ascii="Arial" w:hAnsi="Arial" w:cs="Arial"/>
              </w:rPr>
              <w:t>numeral</w:t>
            </w:r>
            <w:r w:rsidRPr="00F269C1">
              <w:rPr>
                <w:rFonts w:ascii="Arial" w:hAnsi="Arial" w:cs="Arial"/>
                <w:spacing w:val="-7"/>
              </w:rPr>
              <w:t xml:space="preserve"> </w:t>
            </w:r>
            <w:r w:rsidRPr="00F269C1">
              <w:rPr>
                <w:rFonts w:ascii="Arial" w:hAnsi="Arial" w:cs="Arial"/>
              </w:rPr>
              <w:t>4,</w:t>
            </w:r>
            <w:r w:rsidRPr="00F269C1">
              <w:rPr>
                <w:rFonts w:ascii="Arial" w:hAnsi="Arial" w:cs="Arial"/>
                <w:spacing w:val="-9"/>
              </w:rPr>
              <w:t xml:space="preserve"> </w:t>
            </w:r>
            <w:r w:rsidRPr="00F269C1">
              <w:rPr>
                <w:rFonts w:ascii="Arial" w:hAnsi="Arial" w:cs="Arial"/>
              </w:rPr>
              <w:t>literal</w:t>
            </w:r>
            <w:r w:rsidRPr="00F269C1">
              <w:rPr>
                <w:rFonts w:ascii="Arial" w:hAnsi="Arial" w:cs="Arial"/>
                <w:spacing w:val="-10"/>
              </w:rPr>
              <w:t xml:space="preserve"> </w:t>
            </w:r>
            <w:r w:rsidRPr="00F269C1">
              <w:rPr>
                <w:rFonts w:ascii="Arial" w:hAnsi="Arial" w:cs="Arial"/>
              </w:rPr>
              <w:t>h,</w:t>
            </w:r>
            <w:r w:rsidRPr="00F269C1">
              <w:rPr>
                <w:rFonts w:ascii="Arial" w:hAnsi="Arial" w:cs="Arial"/>
                <w:spacing w:val="-9"/>
              </w:rPr>
              <w:t xml:space="preserve"> </w:t>
            </w:r>
            <w:r w:rsidRPr="00F269C1">
              <w:rPr>
                <w:rFonts w:ascii="Arial" w:hAnsi="Arial" w:cs="Arial"/>
              </w:rPr>
              <w:t>determinó que</w:t>
            </w:r>
            <w:r w:rsidRPr="00F269C1">
              <w:rPr>
                <w:rFonts w:ascii="Arial" w:hAnsi="Arial" w:cs="Arial"/>
                <w:spacing w:val="-5"/>
              </w:rPr>
              <w:t xml:space="preserve"> </w:t>
            </w:r>
            <w:r w:rsidRPr="00F269C1">
              <w:rPr>
                <w:rFonts w:ascii="Arial" w:hAnsi="Arial" w:cs="Arial"/>
              </w:rPr>
              <w:t>para</w:t>
            </w:r>
            <w:r w:rsidRPr="00F269C1">
              <w:rPr>
                <w:rFonts w:ascii="Arial" w:hAnsi="Arial" w:cs="Arial"/>
                <w:spacing w:val="-5"/>
              </w:rPr>
              <w:t xml:space="preserve"> </w:t>
            </w:r>
            <w:r w:rsidRPr="00F269C1">
              <w:rPr>
                <w:rFonts w:ascii="Arial" w:hAnsi="Arial" w:cs="Arial"/>
              </w:rPr>
              <w:t>la</w:t>
            </w:r>
            <w:r w:rsidRPr="00F269C1">
              <w:rPr>
                <w:rFonts w:ascii="Arial" w:hAnsi="Arial" w:cs="Arial"/>
                <w:spacing w:val="-8"/>
              </w:rPr>
              <w:t xml:space="preserve"> </w:t>
            </w:r>
            <w:r w:rsidRPr="00F269C1">
              <w:rPr>
                <w:rFonts w:ascii="Arial" w:hAnsi="Arial" w:cs="Arial"/>
              </w:rPr>
              <w:t>celebración</w:t>
            </w:r>
            <w:r w:rsidRPr="00F269C1">
              <w:rPr>
                <w:rFonts w:ascii="Arial" w:hAnsi="Arial" w:cs="Arial"/>
                <w:spacing w:val="-5"/>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contratos</w:t>
            </w:r>
            <w:r w:rsidRPr="00F269C1">
              <w:rPr>
                <w:rFonts w:ascii="Arial" w:hAnsi="Arial" w:cs="Arial"/>
                <w:spacing w:val="-6"/>
              </w:rPr>
              <w:t xml:space="preserve"> </w:t>
            </w:r>
            <w:r w:rsidRPr="00F269C1">
              <w:rPr>
                <w:rFonts w:ascii="Arial" w:hAnsi="Arial" w:cs="Arial"/>
              </w:rPr>
              <w:t>de</w:t>
            </w:r>
            <w:r w:rsidRPr="00F269C1">
              <w:rPr>
                <w:rFonts w:ascii="Arial" w:hAnsi="Arial" w:cs="Arial"/>
                <w:spacing w:val="-8"/>
              </w:rPr>
              <w:t xml:space="preserve"> </w:t>
            </w:r>
            <w:r w:rsidRPr="00F269C1">
              <w:rPr>
                <w:rFonts w:ascii="Arial" w:hAnsi="Arial" w:cs="Arial"/>
              </w:rPr>
              <w:t>prestación</w:t>
            </w:r>
            <w:r w:rsidRPr="00F269C1">
              <w:rPr>
                <w:rFonts w:ascii="Arial" w:hAnsi="Arial" w:cs="Arial"/>
                <w:spacing w:val="-5"/>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servicios</w:t>
            </w:r>
            <w:r w:rsidRPr="00F269C1">
              <w:rPr>
                <w:rFonts w:ascii="Arial" w:hAnsi="Arial" w:cs="Arial"/>
                <w:spacing w:val="-6"/>
              </w:rPr>
              <w:t xml:space="preserve"> </w:t>
            </w:r>
            <w:r w:rsidRPr="00F269C1">
              <w:rPr>
                <w:rFonts w:ascii="Arial" w:hAnsi="Arial" w:cs="Arial"/>
              </w:rPr>
              <w:t>y</w:t>
            </w:r>
            <w:r w:rsidRPr="00F269C1">
              <w:rPr>
                <w:rFonts w:ascii="Arial" w:hAnsi="Arial" w:cs="Arial"/>
                <w:spacing w:val="-6"/>
              </w:rPr>
              <w:t xml:space="preserve"> </w:t>
            </w:r>
            <w:r w:rsidRPr="00F269C1">
              <w:rPr>
                <w:rFonts w:ascii="Arial" w:hAnsi="Arial" w:cs="Arial"/>
              </w:rPr>
              <w:t>de</w:t>
            </w:r>
            <w:r w:rsidRPr="00F269C1">
              <w:rPr>
                <w:rFonts w:ascii="Arial" w:hAnsi="Arial" w:cs="Arial"/>
                <w:spacing w:val="-8"/>
              </w:rPr>
              <w:t xml:space="preserve"> </w:t>
            </w:r>
            <w:r w:rsidRPr="00F269C1">
              <w:rPr>
                <w:rFonts w:ascii="Arial" w:hAnsi="Arial" w:cs="Arial"/>
              </w:rPr>
              <w:t>apoyo a la gestión se acudiría a la modalidad de Contratación Directa.</w:t>
            </w:r>
          </w:p>
          <w:p w14:paraId="5CF3BEDC" w14:textId="77777777" w:rsidR="00B72508" w:rsidRPr="00F269C1" w:rsidRDefault="00B72508" w:rsidP="00E56874">
            <w:pPr>
              <w:pStyle w:val="TableParagraph"/>
              <w:jc w:val="both"/>
              <w:rPr>
                <w:rFonts w:ascii="Arial" w:hAnsi="Arial" w:cs="Arial"/>
              </w:rPr>
            </w:pPr>
          </w:p>
          <w:p w14:paraId="0DEDEFBE" w14:textId="77777777" w:rsidR="00B72508" w:rsidRPr="00F269C1" w:rsidRDefault="004F25A1" w:rsidP="00E56874">
            <w:pPr>
              <w:pStyle w:val="TableParagraph"/>
              <w:ind w:left="26"/>
              <w:jc w:val="both"/>
              <w:rPr>
                <w:rFonts w:ascii="Arial" w:hAnsi="Arial" w:cs="Arial"/>
              </w:rPr>
            </w:pPr>
            <w:r w:rsidRPr="00F269C1">
              <w:rPr>
                <w:rFonts w:ascii="Arial" w:hAnsi="Arial" w:cs="Arial"/>
              </w:rPr>
              <w:t>El</w:t>
            </w:r>
            <w:r w:rsidRPr="00F269C1">
              <w:rPr>
                <w:rFonts w:ascii="Arial" w:hAnsi="Arial" w:cs="Arial"/>
                <w:spacing w:val="-9"/>
              </w:rPr>
              <w:t xml:space="preserve"> </w:t>
            </w:r>
            <w:r w:rsidRPr="00F269C1">
              <w:rPr>
                <w:rFonts w:ascii="Arial" w:hAnsi="Arial" w:cs="Arial"/>
              </w:rPr>
              <w:t>Decreto</w:t>
            </w:r>
            <w:r w:rsidRPr="00F269C1">
              <w:rPr>
                <w:rFonts w:ascii="Arial" w:hAnsi="Arial" w:cs="Arial"/>
                <w:spacing w:val="-5"/>
              </w:rPr>
              <w:t xml:space="preserve"> </w:t>
            </w:r>
            <w:r w:rsidRPr="00F269C1">
              <w:rPr>
                <w:rFonts w:ascii="Arial" w:hAnsi="Arial" w:cs="Arial"/>
              </w:rPr>
              <w:t>1082</w:t>
            </w:r>
            <w:r w:rsidRPr="00F269C1">
              <w:rPr>
                <w:rFonts w:ascii="Arial" w:hAnsi="Arial" w:cs="Arial"/>
                <w:spacing w:val="-8"/>
              </w:rPr>
              <w:t xml:space="preserve"> </w:t>
            </w:r>
            <w:r w:rsidRPr="00F269C1">
              <w:rPr>
                <w:rFonts w:ascii="Arial" w:hAnsi="Arial" w:cs="Arial"/>
              </w:rPr>
              <w:t>de</w:t>
            </w:r>
            <w:r w:rsidRPr="00F269C1">
              <w:rPr>
                <w:rFonts w:ascii="Arial" w:hAnsi="Arial" w:cs="Arial"/>
                <w:spacing w:val="-5"/>
              </w:rPr>
              <w:t xml:space="preserve"> </w:t>
            </w:r>
            <w:r w:rsidRPr="00F269C1">
              <w:rPr>
                <w:rFonts w:ascii="Arial" w:hAnsi="Arial" w:cs="Arial"/>
              </w:rPr>
              <w:t>2015</w:t>
            </w:r>
            <w:r w:rsidRPr="00F269C1">
              <w:rPr>
                <w:rFonts w:ascii="Arial" w:hAnsi="Arial" w:cs="Arial"/>
                <w:spacing w:val="-6"/>
              </w:rPr>
              <w:t xml:space="preserve"> </w:t>
            </w:r>
            <w:r w:rsidRPr="00F269C1">
              <w:rPr>
                <w:rFonts w:ascii="Arial" w:hAnsi="Arial" w:cs="Arial"/>
              </w:rPr>
              <w:t>Artículo</w:t>
            </w:r>
            <w:r w:rsidRPr="00F269C1">
              <w:rPr>
                <w:rFonts w:ascii="Arial" w:hAnsi="Arial" w:cs="Arial"/>
                <w:spacing w:val="-7"/>
              </w:rPr>
              <w:t xml:space="preserve"> </w:t>
            </w:r>
            <w:r w:rsidRPr="00F269C1">
              <w:rPr>
                <w:rFonts w:ascii="Arial" w:hAnsi="Arial" w:cs="Arial"/>
              </w:rPr>
              <w:t>2.2.1.2.1.4.9.</w:t>
            </w:r>
            <w:r w:rsidRPr="00F269C1">
              <w:rPr>
                <w:rFonts w:ascii="Arial" w:hAnsi="Arial" w:cs="Arial"/>
                <w:spacing w:val="-7"/>
              </w:rPr>
              <w:t xml:space="preserve"> </w:t>
            </w:r>
            <w:r w:rsidRPr="00F269C1">
              <w:rPr>
                <w:rFonts w:ascii="Arial" w:hAnsi="Arial" w:cs="Arial"/>
              </w:rPr>
              <w:t>señaló</w:t>
            </w:r>
            <w:r w:rsidRPr="00F269C1">
              <w:rPr>
                <w:rFonts w:ascii="Arial" w:hAnsi="Arial" w:cs="Arial"/>
                <w:spacing w:val="-6"/>
              </w:rPr>
              <w:t xml:space="preserve"> </w:t>
            </w:r>
            <w:r w:rsidRPr="00F269C1">
              <w:rPr>
                <w:rFonts w:ascii="Arial" w:hAnsi="Arial" w:cs="Arial"/>
                <w:spacing w:val="-4"/>
              </w:rPr>
              <w:t>que:</w:t>
            </w:r>
          </w:p>
          <w:p w14:paraId="7C12FC20" w14:textId="77777777" w:rsidR="00B72508" w:rsidRPr="00F269C1" w:rsidRDefault="00B72508" w:rsidP="00E56874">
            <w:pPr>
              <w:pStyle w:val="TableParagraph"/>
              <w:jc w:val="both"/>
              <w:rPr>
                <w:rFonts w:ascii="Arial" w:hAnsi="Arial" w:cs="Arial"/>
              </w:rPr>
            </w:pPr>
          </w:p>
          <w:p w14:paraId="3F0E20DF" w14:textId="77777777" w:rsidR="00B72508" w:rsidRPr="00F269C1" w:rsidRDefault="004F25A1" w:rsidP="00E56874">
            <w:pPr>
              <w:pStyle w:val="TableParagraph"/>
              <w:ind w:left="26" w:right="16"/>
              <w:jc w:val="both"/>
              <w:rPr>
                <w:rFonts w:ascii="Arial" w:hAnsi="Arial" w:cs="Arial"/>
                <w:i/>
              </w:rPr>
            </w:pPr>
            <w:r w:rsidRPr="00F269C1">
              <w:rPr>
                <w:rFonts w:ascii="Arial" w:hAnsi="Arial" w:cs="Arial"/>
              </w:rPr>
              <w:t>“</w:t>
            </w:r>
            <w:r w:rsidRPr="00F269C1">
              <w:rPr>
                <w:rFonts w:ascii="Arial" w:hAnsi="Arial" w:cs="Arial"/>
                <w:i/>
              </w:rPr>
              <w:t>(…) Las Entidades Estatales pueden contratar bajo la modalidad de contratación directa la prestación de servicios profesionales y de apoyo a la gestión</w:t>
            </w:r>
            <w:r w:rsidRPr="00F269C1">
              <w:rPr>
                <w:rFonts w:ascii="Arial" w:hAnsi="Arial" w:cs="Arial"/>
                <w:i/>
                <w:spacing w:val="-9"/>
              </w:rPr>
              <w:t xml:space="preserve"> </w:t>
            </w:r>
            <w:r w:rsidRPr="00F269C1">
              <w:rPr>
                <w:rFonts w:ascii="Arial" w:hAnsi="Arial" w:cs="Arial"/>
                <w:i/>
              </w:rPr>
              <w:t>con</w:t>
            </w:r>
            <w:r w:rsidRPr="00F269C1">
              <w:rPr>
                <w:rFonts w:ascii="Arial" w:hAnsi="Arial" w:cs="Arial"/>
                <w:i/>
                <w:spacing w:val="-9"/>
              </w:rPr>
              <w:t xml:space="preserve"> </w:t>
            </w:r>
            <w:r w:rsidRPr="00F269C1">
              <w:rPr>
                <w:rFonts w:ascii="Arial" w:hAnsi="Arial" w:cs="Arial"/>
                <w:i/>
              </w:rPr>
              <w:t>la</w:t>
            </w:r>
            <w:r w:rsidRPr="00F269C1">
              <w:rPr>
                <w:rFonts w:ascii="Arial" w:hAnsi="Arial" w:cs="Arial"/>
                <w:i/>
                <w:spacing w:val="-9"/>
              </w:rPr>
              <w:t xml:space="preserve"> </w:t>
            </w:r>
            <w:r w:rsidRPr="00F269C1">
              <w:rPr>
                <w:rFonts w:ascii="Arial" w:hAnsi="Arial" w:cs="Arial"/>
                <w:i/>
              </w:rPr>
              <w:t>persona</w:t>
            </w:r>
            <w:r w:rsidRPr="00F269C1">
              <w:rPr>
                <w:rFonts w:ascii="Arial" w:hAnsi="Arial" w:cs="Arial"/>
                <w:i/>
                <w:spacing w:val="-9"/>
              </w:rPr>
              <w:t xml:space="preserve"> </w:t>
            </w:r>
            <w:r w:rsidRPr="00F269C1">
              <w:rPr>
                <w:rFonts w:ascii="Arial" w:hAnsi="Arial" w:cs="Arial"/>
                <w:i/>
              </w:rPr>
              <w:t>natural</w:t>
            </w:r>
            <w:r w:rsidRPr="00F269C1">
              <w:rPr>
                <w:rFonts w:ascii="Arial" w:hAnsi="Arial" w:cs="Arial"/>
                <w:i/>
                <w:spacing w:val="-10"/>
              </w:rPr>
              <w:t xml:space="preserve"> </w:t>
            </w:r>
            <w:r w:rsidRPr="00F269C1">
              <w:rPr>
                <w:rFonts w:ascii="Arial" w:hAnsi="Arial" w:cs="Arial"/>
                <w:i/>
              </w:rPr>
              <w:t>o</w:t>
            </w:r>
            <w:r w:rsidRPr="00F269C1">
              <w:rPr>
                <w:rFonts w:ascii="Arial" w:hAnsi="Arial" w:cs="Arial"/>
                <w:i/>
                <w:spacing w:val="-9"/>
              </w:rPr>
              <w:t xml:space="preserve"> </w:t>
            </w:r>
            <w:r w:rsidRPr="00F269C1">
              <w:rPr>
                <w:rFonts w:ascii="Arial" w:hAnsi="Arial" w:cs="Arial"/>
                <w:i/>
              </w:rPr>
              <w:t>jurídica</w:t>
            </w:r>
            <w:r w:rsidRPr="00F269C1">
              <w:rPr>
                <w:rFonts w:ascii="Arial" w:hAnsi="Arial" w:cs="Arial"/>
                <w:i/>
                <w:spacing w:val="-9"/>
              </w:rPr>
              <w:t xml:space="preserve"> </w:t>
            </w:r>
            <w:r w:rsidRPr="00F269C1">
              <w:rPr>
                <w:rFonts w:ascii="Arial" w:hAnsi="Arial" w:cs="Arial"/>
                <w:i/>
              </w:rPr>
              <w:t>que</w:t>
            </w:r>
            <w:r w:rsidRPr="00F269C1">
              <w:rPr>
                <w:rFonts w:ascii="Arial" w:hAnsi="Arial" w:cs="Arial"/>
                <w:i/>
                <w:spacing w:val="-9"/>
              </w:rPr>
              <w:t xml:space="preserve"> </w:t>
            </w:r>
            <w:r w:rsidRPr="00F269C1">
              <w:rPr>
                <w:rFonts w:ascii="Arial" w:hAnsi="Arial" w:cs="Arial"/>
                <w:i/>
              </w:rPr>
              <w:t>esté</w:t>
            </w:r>
            <w:r w:rsidRPr="00F269C1">
              <w:rPr>
                <w:rFonts w:ascii="Arial" w:hAnsi="Arial" w:cs="Arial"/>
                <w:i/>
                <w:spacing w:val="-9"/>
              </w:rPr>
              <w:t xml:space="preserve"> </w:t>
            </w:r>
            <w:r w:rsidRPr="00F269C1">
              <w:rPr>
                <w:rFonts w:ascii="Arial" w:hAnsi="Arial" w:cs="Arial"/>
                <w:i/>
              </w:rPr>
              <w:t>en</w:t>
            </w:r>
            <w:r w:rsidRPr="00F269C1">
              <w:rPr>
                <w:rFonts w:ascii="Arial" w:hAnsi="Arial" w:cs="Arial"/>
                <w:i/>
                <w:spacing w:val="-9"/>
              </w:rPr>
              <w:t xml:space="preserve"> </w:t>
            </w:r>
            <w:r w:rsidRPr="00F269C1">
              <w:rPr>
                <w:rFonts w:ascii="Arial" w:hAnsi="Arial" w:cs="Arial"/>
                <w:i/>
              </w:rPr>
              <w:t>capacidad</w:t>
            </w:r>
            <w:r w:rsidRPr="00F269C1">
              <w:rPr>
                <w:rFonts w:ascii="Arial" w:hAnsi="Arial" w:cs="Arial"/>
                <w:i/>
                <w:spacing w:val="-9"/>
              </w:rPr>
              <w:t xml:space="preserve"> </w:t>
            </w:r>
            <w:r w:rsidRPr="00F269C1">
              <w:rPr>
                <w:rFonts w:ascii="Arial" w:hAnsi="Arial" w:cs="Arial"/>
                <w:i/>
              </w:rPr>
              <w:t>de</w:t>
            </w:r>
            <w:r w:rsidRPr="00F269C1">
              <w:rPr>
                <w:rFonts w:ascii="Arial" w:hAnsi="Arial" w:cs="Arial"/>
                <w:i/>
                <w:spacing w:val="-7"/>
              </w:rPr>
              <w:t xml:space="preserve"> </w:t>
            </w:r>
            <w:r w:rsidRPr="00F269C1">
              <w:rPr>
                <w:rFonts w:ascii="Arial" w:hAnsi="Arial" w:cs="Arial"/>
                <w:i/>
              </w:rPr>
              <w:t>ejecutar</w:t>
            </w:r>
            <w:r w:rsidRPr="00F269C1">
              <w:rPr>
                <w:rFonts w:ascii="Arial" w:hAnsi="Arial" w:cs="Arial"/>
                <w:i/>
                <w:spacing w:val="-8"/>
              </w:rPr>
              <w:t xml:space="preserve"> </w:t>
            </w:r>
            <w:r w:rsidRPr="00F269C1">
              <w:rPr>
                <w:rFonts w:ascii="Arial" w:hAnsi="Arial" w:cs="Arial"/>
                <w:i/>
              </w:rPr>
              <w:t>el objeto</w:t>
            </w:r>
            <w:r w:rsidRPr="00F269C1">
              <w:rPr>
                <w:rFonts w:ascii="Arial" w:hAnsi="Arial" w:cs="Arial"/>
                <w:i/>
                <w:spacing w:val="-12"/>
              </w:rPr>
              <w:t xml:space="preserve"> </w:t>
            </w:r>
            <w:r w:rsidRPr="00F269C1">
              <w:rPr>
                <w:rFonts w:ascii="Arial" w:hAnsi="Arial" w:cs="Arial"/>
                <w:i/>
              </w:rPr>
              <w:t>del</w:t>
            </w:r>
            <w:r w:rsidRPr="00F269C1">
              <w:rPr>
                <w:rFonts w:ascii="Arial" w:hAnsi="Arial" w:cs="Arial"/>
                <w:i/>
                <w:spacing w:val="-14"/>
              </w:rPr>
              <w:t xml:space="preserve"> </w:t>
            </w:r>
            <w:r w:rsidRPr="00F269C1">
              <w:rPr>
                <w:rFonts w:ascii="Arial" w:hAnsi="Arial" w:cs="Arial"/>
                <w:i/>
              </w:rPr>
              <w:t>contrato,</w:t>
            </w:r>
            <w:r w:rsidRPr="00F269C1">
              <w:rPr>
                <w:rFonts w:ascii="Arial" w:hAnsi="Arial" w:cs="Arial"/>
                <w:i/>
                <w:spacing w:val="-14"/>
              </w:rPr>
              <w:t xml:space="preserve"> </w:t>
            </w:r>
            <w:r w:rsidRPr="00F269C1">
              <w:rPr>
                <w:rFonts w:ascii="Arial" w:hAnsi="Arial" w:cs="Arial"/>
                <w:i/>
              </w:rPr>
              <w:t>siempre</w:t>
            </w:r>
            <w:r w:rsidRPr="00F269C1">
              <w:rPr>
                <w:rFonts w:ascii="Arial" w:hAnsi="Arial" w:cs="Arial"/>
                <w:i/>
                <w:spacing w:val="-12"/>
              </w:rPr>
              <w:t xml:space="preserve"> </w:t>
            </w:r>
            <w:r w:rsidRPr="00F269C1">
              <w:rPr>
                <w:rFonts w:ascii="Arial" w:hAnsi="Arial" w:cs="Arial"/>
                <w:i/>
              </w:rPr>
              <w:t>y</w:t>
            </w:r>
            <w:r w:rsidRPr="00F269C1">
              <w:rPr>
                <w:rFonts w:ascii="Arial" w:hAnsi="Arial" w:cs="Arial"/>
                <w:i/>
                <w:spacing w:val="-13"/>
              </w:rPr>
              <w:t xml:space="preserve"> </w:t>
            </w:r>
            <w:r w:rsidRPr="00F269C1">
              <w:rPr>
                <w:rFonts w:ascii="Arial" w:hAnsi="Arial" w:cs="Arial"/>
                <w:i/>
              </w:rPr>
              <w:t>cuando</w:t>
            </w:r>
            <w:r w:rsidRPr="00F269C1">
              <w:rPr>
                <w:rFonts w:ascii="Arial" w:hAnsi="Arial" w:cs="Arial"/>
                <w:i/>
                <w:spacing w:val="-12"/>
              </w:rPr>
              <w:t xml:space="preserve"> </w:t>
            </w:r>
            <w:r w:rsidRPr="00F269C1">
              <w:rPr>
                <w:rFonts w:ascii="Arial" w:hAnsi="Arial" w:cs="Arial"/>
                <w:i/>
              </w:rPr>
              <w:t>la</w:t>
            </w:r>
            <w:r w:rsidRPr="00F269C1">
              <w:rPr>
                <w:rFonts w:ascii="Arial" w:hAnsi="Arial" w:cs="Arial"/>
                <w:i/>
                <w:spacing w:val="-12"/>
              </w:rPr>
              <w:t xml:space="preserve"> </w:t>
            </w:r>
            <w:r w:rsidRPr="00F269C1">
              <w:rPr>
                <w:rFonts w:ascii="Arial" w:hAnsi="Arial" w:cs="Arial"/>
                <w:i/>
              </w:rPr>
              <w:t>Entidad</w:t>
            </w:r>
            <w:r w:rsidRPr="00F269C1">
              <w:rPr>
                <w:rFonts w:ascii="Arial" w:hAnsi="Arial" w:cs="Arial"/>
                <w:i/>
                <w:spacing w:val="-12"/>
              </w:rPr>
              <w:t xml:space="preserve"> </w:t>
            </w:r>
            <w:r w:rsidRPr="00F269C1">
              <w:rPr>
                <w:rFonts w:ascii="Arial" w:hAnsi="Arial" w:cs="Arial"/>
                <w:i/>
              </w:rPr>
              <w:t>Estatal</w:t>
            </w:r>
            <w:r w:rsidRPr="00F269C1">
              <w:rPr>
                <w:rFonts w:ascii="Arial" w:hAnsi="Arial" w:cs="Arial"/>
                <w:i/>
                <w:spacing w:val="-13"/>
              </w:rPr>
              <w:t xml:space="preserve"> </w:t>
            </w:r>
            <w:r w:rsidRPr="00F269C1">
              <w:rPr>
                <w:rFonts w:ascii="Arial" w:hAnsi="Arial" w:cs="Arial"/>
                <w:i/>
              </w:rPr>
              <w:t>verifique</w:t>
            </w:r>
            <w:r w:rsidRPr="00F269C1">
              <w:rPr>
                <w:rFonts w:ascii="Arial" w:hAnsi="Arial" w:cs="Arial"/>
                <w:i/>
                <w:spacing w:val="-12"/>
              </w:rPr>
              <w:t xml:space="preserve"> </w:t>
            </w:r>
            <w:r w:rsidRPr="00F269C1">
              <w:rPr>
                <w:rFonts w:ascii="Arial" w:hAnsi="Arial" w:cs="Arial"/>
                <w:i/>
              </w:rPr>
              <w:t>la</w:t>
            </w:r>
            <w:r w:rsidRPr="00F269C1">
              <w:rPr>
                <w:rFonts w:ascii="Arial" w:hAnsi="Arial" w:cs="Arial"/>
                <w:i/>
                <w:spacing w:val="-12"/>
              </w:rPr>
              <w:t xml:space="preserve"> </w:t>
            </w:r>
            <w:r w:rsidRPr="00F269C1">
              <w:rPr>
                <w:rFonts w:ascii="Arial" w:hAnsi="Arial" w:cs="Arial"/>
                <w:i/>
              </w:rPr>
              <w:t>idoneidad o experiencia requerida y relacionada con el área de que se trate. En este caso, no es necesario que la Entidad Estatal haya obtenido previamente varias</w:t>
            </w:r>
            <w:r w:rsidRPr="00F269C1">
              <w:rPr>
                <w:rFonts w:ascii="Arial" w:hAnsi="Arial" w:cs="Arial"/>
                <w:i/>
                <w:spacing w:val="-14"/>
              </w:rPr>
              <w:t xml:space="preserve"> </w:t>
            </w:r>
            <w:r w:rsidRPr="00F269C1">
              <w:rPr>
                <w:rFonts w:ascii="Arial" w:hAnsi="Arial" w:cs="Arial"/>
                <w:i/>
              </w:rPr>
              <w:t>ofertas,</w:t>
            </w:r>
            <w:r w:rsidRPr="00F269C1">
              <w:rPr>
                <w:rFonts w:ascii="Arial" w:hAnsi="Arial" w:cs="Arial"/>
                <w:i/>
                <w:spacing w:val="-14"/>
              </w:rPr>
              <w:t xml:space="preserve"> </w:t>
            </w:r>
            <w:r w:rsidRPr="00F269C1">
              <w:rPr>
                <w:rFonts w:ascii="Arial" w:hAnsi="Arial" w:cs="Arial"/>
                <w:i/>
              </w:rPr>
              <w:t>de</w:t>
            </w:r>
            <w:r w:rsidRPr="00F269C1">
              <w:rPr>
                <w:rFonts w:ascii="Arial" w:hAnsi="Arial" w:cs="Arial"/>
                <w:i/>
                <w:spacing w:val="-14"/>
              </w:rPr>
              <w:t xml:space="preserve"> </w:t>
            </w:r>
            <w:r w:rsidRPr="00F269C1">
              <w:rPr>
                <w:rFonts w:ascii="Arial" w:hAnsi="Arial" w:cs="Arial"/>
                <w:i/>
              </w:rPr>
              <w:t>lo</w:t>
            </w:r>
            <w:r w:rsidRPr="00F269C1">
              <w:rPr>
                <w:rFonts w:ascii="Arial" w:hAnsi="Arial" w:cs="Arial"/>
                <w:i/>
                <w:spacing w:val="-14"/>
              </w:rPr>
              <w:t xml:space="preserve"> </w:t>
            </w:r>
            <w:r w:rsidRPr="00F269C1">
              <w:rPr>
                <w:rFonts w:ascii="Arial" w:hAnsi="Arial" w:cs="Arial"/>
                <w:i/>
              </w:rPr>
              <w:t>cual</w:t>
            </w:r>
            <w:r w:rsidRPr="00F269C1">
              <w:rPr>
                <w:rFonts w:ascii="Arial" w:hAnsi="Arial" w:cs="Arial"/>
                <w:i/>
                <w:spacing w:val="-14"/>
              </w:rPr>
              <w:t xml:space="preserve"> </w:t>
            </w:r>
            <w:r w:rsidRPr="00F269C1">
              <w:rPr>
                <w:rFonts w:ascii="Arial" w:hAnsi="Arial" w:cs="Arial"/>
                <w:i/>
              </w:rPr>
              <w:t>el</w:t>
            </w:r>
            <w:r w:rsidRPr="00F269C1">
              <w:rPr>
                <w:rFonts w:ascii="Arial" w:hAnsi="Arial" w:cs="Arial"/>
                <w:i/>
                <w:spacing w:val="-13"/>
              </w:rPr>
              <w:t xml:space="preserve"> </w:t>
            </w:r>
            <w:r w:rsidRPr="00F269C1">
              <w:rPr>
                <w:rFonts w:ascii="Arial" w:hAnsi="Arial" w:cs="Arial"/>
                <w:i/>
              </w:rPr>
              <w:t>ordenador</w:t>
            </w:r>
            <w:r w:rsidRPr="00F269C1">
              <w:rPr>
                <w:rFonts w:ascii="Arial" w:hAnsi="Arial" w:cs="Arial"/>
                <w:i/>
                <w:spacing w:val="-13"/>
              </w:rPr>
              <w:t xml:space="preserve"> </w:t>
            </w:r>
            <w:r w:rsidRPr="00F269C1">
              <w:rPr>
                <w:rFonts w:ascii="Arial" w:hAnsi="Arial" w:cs="Arial"/>
                <w:i/>
              </w:rPr>
              <w:t>del</w:t>
            </w:r>
            <w:r w:rsidRPr="00F269C1">
              <w:rPr>
                <w:rFonts w:ascii="Arial" w:hAnsi="Arial" w:cs="Arial"/>
                <w:i/>
                <w:spacing w:val="-14"/>
              </w:rPr>
              <w:t xml:space="preserve"> </w:t>
            </w:r>
            <w:r w:rsidRPr="00F269C1">
              <w:rPr>
                <w:rFonts w:ascii="Arial" w:hAnsi="Arial" w:cs="Arial"/>
                <w:i/>
              </w:rPr>
              <w:t>gasto</w:t>
            </w:r>
            <w:r w:rsidRPr="00F269C1">
              <w:rPr>
                <w:rFonts w:ascii="Arial" w:hAnsi="Arial" w:cs="Arial"/>
                <w:i/>
                <w:spacing w:val="-14"/>
              </w:rPr>
              <w:t xml:space="preserve"> </w:t>
            </w:r>
            <w:r w:rsidRPr="00F269C1">
              <w:rPr>
                <w:rFonts w:ascii="Arial" w:hAnsi="Arial" w:cs="Arial"/>
                <w:i/>
              </w:rPr>
              <w:t>debe</w:t>
            </w:r>
            <w:r w:rsidRPr="00F269C1">
              <w:rPr>
                <w:rFonts w:ascii="Arial" w:hAnsi="Arial" w:cs="Arial"/>
                <w:i/>
                <w:spacing w:val="-14"/>
              </w:rPr>
              <w:t xml:space="preserve"> </w:t>
            </w:r>
            <w:r w:rsidRPr="00F269C1">
              <w:rPr>
                <w:rFonts w:ascii="Arial" w:hAnsi="Arial" w:cs="Arial"/>
                <w:i/>
              </w:rPr>
              <w:t>dejar</w:t>
            </w:r>
            <w:r w:rsidRPr="00F269C1">
              <w:rPr>
                <w:rFonts w:ascii="Arial" w:hAnsi="Arial" w:cs="Arial"/>
                <w:i/>
                <w:spacing w:val="-14"/>
              </w:rPr>
              <w:t xml:space="preserve"> </w:t>
            </w:r>
            <w:r w:rsidRPr="00F269C1">
              <w:rPr>
                <w:rFonts w:ascii="Arial" w:hAnsi="Arial" w:cs="Arial"/>
                <w:i/>
              </w:rPr>
              <w:t>constancia</w:t>
            </w:r>
            <w:r w:rsidRPr="00F269C1">
              <w:rPr>
                <w:rFonts w:ascii="Arial" w:hAnsi="Arial" w:cs="Arial"/>
                <w:i/>
                <w:spacing w:val="-14"/>
              </w:rPr>
              <w:t xml:space="preserve"> </w:t>
            </w:r>
            <w:r w:rsidRPr="00F269C1">
              <w:rPr>
                <w:rFonts w:ascii="Arial" w:hAnsi="Arial" w:cs="Arial"/>
                <w:i/>
              </w:rPr>
              <w:t>escrita.</w:t>
            </w:r>
          </w:p>
          <w:p w14:paraId="07CF26B0" w14:textId="4C11CF7C" w:rsidR="00766557" w:rsidRPr="00F269C1" w:rsidRDefault="00766557" w:rsidP="00E56874">
            <w:pPr>
              <w:pStyle w:val="TableParagraph"/>
              <w:ind w:left="26" w:right="18"/>
              <w:jc w:val="both"/>
              <w:rPr>
                <w:rFonts w:ascii="Arial" w:hAnsi="Arial" w:cs="Arial"/>
              </w:rPr>
            </w:pPr>
            <w:r w:rsidRPr="00F269C1">
              <w:rPr>
                <w:rFonts w:ascii="Arial" w:hAnsi="Arial" w:cs="Arial"/>
                <w:i/>
              </w:rPr>
              <w:t>Los</w:t>
            </w:r>
            <w:r w:rsidRPr="00F269C1">
              <w:rPr>
                <w:rFonts w:ascii="Arial" w:hAnsi="Arial" w:cs="Arial"/>
                <w:i/>
                <w:spacing w:val="-1"/>
              </w:rPr>
              <w:t xml:space="preserve"> </w:t>
            </w:r>
            <w:r w:rsidRPr="00F269C1">
              <w:rPr>
                <w:rFonts w:ascii="Arial" w:hAnsi="Arial" w:cs="Arial"/>
                <w:i/>
              </w:rPr>
              <w:t>servicios</w:t>
            </w:r>
            <w:r w:rsidRPr="00F269C1">
              <w:rPr>
                <w:rFonts w:ascii="Arial" w:hAnsi="Arial" w:cs="Arial"/>
                <w:i/>
                <w:spacing w:val="-1"/>
              </w:rPr>
              <w:t xml:space="preserve"> </w:t>
            </w:r>
            <w:r w:rsidRPr="00F269C1">
              <w:rPr>
                <w:rFonts w:ascii="Arial" w:hAnsi="Arial" w:cs="Arial"/>
                <w:i/>
              </w:rPr>
              <w:t>profesionales y</w:t>
            </w:r>
            <w:r w:rsidRPr="00F269C1">
              <w:rPr>
                <w:rFonts w:ascii="Arial" w:hAnsi="Arial" w:cs="Arial"/>
                <w:i/>
                <w:spacing w:val="-1"/>
              </w:rPr>
              <w:t xml:space="preserve"> </w:t>
            </w:r>
            <w:r w:rsidRPr="00F269C1">
              <w:rPr>
                <w:rFonts w:ascii="Arial" w:hAnsi="Arial" w:cs="Arial"/>
                <w:i/>
              </w:rPr>
              <w:t>de apoyo a la gestión corresponden a aquellos de naturaleza intelectual diferentes a los de consultoría que se derivan del cumplimiento de las funciones de la Entidad Estatal, así como los relacionados con actividades operativas, logísticas, o asistenciales (…)</w:t>
            </w:r>
            <w:r w:rsidRPr="00F269C1">
              <w:rPr>
                <w:rFonts w:ascii="Arial" w:hAnsi="Arial" w:cs="Arial"/>
              </w:rPr>
              <w:t>”.</w:t>
            </w:r>
          </w:p>
          <w:p w14:paraId="500147C7" w14:textId="77777777" w:rsidR="00D8493C" w:rsidRPr="00F269C1" w:rsidRDefault="00D8493C" w:rsidP="00E56874">
            <w:pPr>
              <w:pStyle w:val="TableParagraph"/>
              <w:ind w:left="26" w:right="18"/>
              <w:jc w:val="both"/>
              <w:rPr>
                <w:rFonts w:ascii="Arial" w:hAnsi="Arial" w:cs="Arial"/>
              </w:rPr>
            </w:pPr>
          </w:p>
          <w:p w14:paraId="307F28FF" w14:textId="52B19001" w:rsidR="00D8493C" w:rsidRPr="00F269C1" w:rsidRDefault="00D8493C" w:rsidP="00E56874">
            <w:pPr>
              <w:pStyle w:val="TableParagraph"/>
              <w:ind w:left="26" w:right="18"/>
              <w:jc w:val="both"/>
              <w:rPr>
                <w:rFonts w:ascii="Arial" w:hAnsi="Arial" w:cs="Arial"/>
              </w:rPr>
            </w:pPr>
            <w:r w:rsidRPr="00F269C1">
              <w:rPr>
                <w:rFonts w:ascii="Arial" w:hAnsi="Arial" w:cs="Arial"/>
              </w:rPr>
              <w:t xml:space="preserve">Teniendo en cuenta todo lo anterior, se evidencia que </w:t>
            </w:r>
            <w:r w:rsidR="009B59CA">
              <w:rPr>
                <w:rFonts w:ascii="Arial" w:hAnsi="Arial" w:cs="Arial"/>
              </w:rPr>
              <w:t xml:space="preserve">el servicio a contratarse </w:t>
            </w:r>
            <w:r w:rsidRPr="00F269C1">
              <w:rPr>
                <w:rFonts w:ascii="Arial" w:hAnsi="Arial" w:cs="Arial"/>
              </w:rPr>
              <w:t>es una actividad que hace parte de aquellas necesarias para la administración y funcionamiento de la entidad, pues la viabilidad jurídica de los ajustes contractuales corresponde a la actividad inherente a la entidad y sus objetivos, y para su credibilidad y aplicación práctica es necesaria la acreditación del saber profesional en el área del derecho y la experiencia en materia de contratación estatal, no tratándose de un diagnóstico</w:t>
            </w:r>
            <w:r w:rsidR="009B59CA">
              <w:rPr>
                <w:rFonts w:ascii="Arial" w:hAnsi="Arial" w:cs="Arial"/>
              </w:rPr>
              <w:t xml:space="preserve"> o estudio</w:t>
            </w:r>
            <w:r w:rsidRPr="00F269C1">
              <w:rPr>
                <w:rFonts w:ascii="Arial" w:hAnsi="Arial" w:cs="Arial"/>
              </w:rPr>
              <w:t xml:space="preserve"> propio de la consultoría, por lo cual se cumplen los presupuestos de la prestación de servicios profesionales establecidos en la normativ</w:t>
            </w:r>
            <w:r w:rsidR="002B3F29" w:rsidRPr="00F269C1">
              <w:rPr>
                <w:rFonts w:ascii="Arial" w:hAnsi="Arial" w:cs="Arial"/>
              </w:rPr>
              <w:t>a, como situación objeto de la causal de selección abreviada.</w:t>
            </w:r>
          </w:p>
          <w:p w14:paraId="7F5F48FD" w14:textId="01432544" w:rsidR="00766557" w:rsidRPr="00F269C1" w:rsidRDefault="00766557" w:rsidP="00E56874">
            <w:pPr>
              <w:pStyle w:val="TableParagraph"/>
              <w:ind w:left="26" w:right="16"/>
              <w:jc w:val="both"/>
              <w:rPr>
                <w:rFonts w:ascii="Arial" w:hAnsi="Arial" w:cs="Arial"/>
                <w:i/>
              </w:rPr>
            </w:pPr>
          </w:p>
        </w:tc>
      </w:tr>
      <w:tr w:rsidR="00766557" w:rsidRPr="00F269C1" w14:paraId="38F82F81" w14:textId="77777777" w:rsidTr="00C061DB">
        <w:trPr>
          <w:trHeight w:val="2115"/>
        </w:trPr>
        <w:tc>
          <w:tcPr>
            <w:tcW w:w="3374" w:type="dxa"/>
            <w:vAlign w:val="center"/>
          </w:tcPr>
          <w:p w14:paraId="76A598F4" w14:textId="77777777" w:rsidR="00766557" w:rsidRPr="00F269C1" w:rsidRDefault="00766557" w:rsidP="00E56874">
            <w:pPr>
              <w:pStyle w:val="TableParagraph"/>
              <w:jc w:val="both"/>
              <w:rPr>
                <w:rFonts w:ascii="Arial" w:hAnsi="Arial" w:cs="Arial"/>
              </w:rPr>
            </w:pPr>
          </w:p>
          <w:p w14:paraId="49E9CCE4" w14:textId="77777777" w:rsidR="00766557" w:rsidRPr="00F269C1" w:rsidRDefault="00766557" w:rsidP="00E56874">
            <w:pPr>
              <w:pStyle w:val="TableParagraph"/>
              <w:jc w:val="both"/>
              <w:rPr>
                <w:rFonts w:ascii="Arial" w:hAnsi="Arial" w:cs="Arial"/>
              </w:rPr>
            </w:pPr>
          </w:p>
          <w:p w14:paraId="483AEC8A" w14:textId="2966113C" w:rsidR="00766557" w:rsidRPr="00F269C1" w:rsidRDefault="00766557" w:rsidP="00E56874">
            <w:pPr>
              <w:pStyle w:val="TableParagraph"/>
              <w:jc w:val="both"/>
              <w:rPr>
                <w:rFonts w:ascii="Arial" w:hAnsi="Arial" w:cs="Arial"/>
              </w:rPr>
            </w:pPr>
            <w:r w:rsidRPr="00F269C1">
              <w:rPr>
                <w:rFonts w:ascii="Arial" w:hAnsi="Arial" w:cs="Arial"/>
                <w:spacing w:val="-2"/>
              </w:rPr>
              <w:t>3.11.</w:t>
            </w:r>
            <w:r w:rsidRPr="00F269C1">
              <w:rPr>
                <w:rFonts w:ascii="Arial" w:hAnsi="Arial" w:cs="Arial"/>
              </w:rPr>
              <w:tab/>
              <w:t>Análisis</w:t>
            </w:r>
            <w:r w:rsidRPr="00F269C1">
              <w:rPr>
                <w:rFonts w:ascii="Arial" w:hAnsi="Arial" w:cs="Arial"/>
                <w:spacing w:val="80"/>
              </w:rPr>
              <w:t xml:space="preserve"> </w:t>
            </w:r>
            <w:r w:rsidRPr="00F269C1">
              <w:rPr>
                <w:rFonts w:ascii="Arial" w:hAnsi="Arial" w:cs="Arial"/>
              </w:rPr>
              <w:t>de</w:t>
            </w:r>
            <w:r w:rsidRPr="00F269C1">
              <w:rPr>
                <w:rFonts w:ascii="Arial" w:hAnsi="Arial" w:cs="Arial"/>
                <w:spacing w:val="80"/>
              </w:rPr>
              <w:t xml:space="preserve"> </w:t>
            </w:r>
            <w:r w:rsidRPr="00F269C1">
              <w:rPr>
                <w:rFonts w:ascii="Arial" w:hAnsi="Arial" w:cs="Arial"/>
              </w:rPr>
              <w:t>riesgos</w:t>
            </w:r>
            <w:r w:rsidRPr="00F269C1">
              <w:rPr>
                <w:rFonts w:ascii="Arial" w:hAnsi="Arial" w:cs="Arial"/>
                <w:spacing w:val="80"/>
              </w:rPr>
              <w:t xml:space="preserve"> </w:t>
            </w:r>
            <w:r w:rsidRPr="00F269C1">
              <w:rPr>
                <w:rFonts w:ascii="Arial" w:hAnsi="Arial" w:cs="Arial"/>
              </w:rPr>
              <w:t>y forma de mitigarlos</w:t>
            </w:r>
          </w:p>
        </w:tc>
        <w:tc>
          <w:tcPr>
            <w:tcW w:w="6854" w:type="dxa"/>
            <w:vAlign w:val="center"/>
          </w:tcPr>
          <w:p w14:paraId="17913703" w14:textId="4BAFEC6F" w:rsidR="00766557" w:rsidRPr="00F269C1" w:rsidRDefault="00766557" w:rsidP="00E56874">
            <w:pPr>
              <w:pStyle w:val="TableParagraph"/>
              <w:ind w:left="26" w:right="208"/>
              <w:jc w:val="both"/>
              <w:rPr>
                <w:rFonts w:ascii="Arial" w:hAnsi="Arial" w:cs="Arial"/>
              </w:rPr>
            </w:pPr>
            <w:r w:rsidRPr="00F269C1">
              <w:rPr>
                <w:rFonts w:ascii="Arial" w:hAnsi="Arial" w:cs="Arial"/>
              </w:rPr>
              <w:t>De</w:t>
            </w:r>
            <w:r w:rsidRPr="00F269C1">
              <w:rPr>
                <w:rFonts w:ascii="Arial" w:hAnsi="Arial" w:cs="Arial"/>
                <w:spacing w:val="-8"/>
              </w:rPr>
              <w:t xml:space="preserve"> </w:t>
            </w:r>
            <w:r w:rsidRPr="00F269C1">
              <w:rPr>
                <w:rFonts w:ascii="Arial" w:hAnsi="Arial" w:cs="Arial"/>
              </w:rPr>
              <w:t>conformidad</w:t>
            </w:r>
            <w:r w:rsidRPr="00F269C1">
              <w:rPr>
                <w:rFonts w:ascii="Arial" w:hAnsi="Arial" w:cs="Arial"/>
                <w:spacing w:val="-8"/>
              </w:rPr>
              <w:t xml:space="preserve"> </w:t>
            </w:r>
            <w:r w:rsidRPr="00F269C1">
              <w:rPr>
                <w:rFonts w:ascii="Arial" w:hAnsi="Arial" w:cs="Arial"/>
              </w:rPr>
              <w:t>con</w:t>
            </w:r>
            <w:r w:rsidRPr="00F269C1">
              <w:rPr>
                <w:rFonts w:ascii="Arial" w:hAnsi="Arial" w:cs="Arial"/>
                <w:spacing w:val="-7"/>
              </w:rPr>
              <w:t xml:space="preserve"> </w:t>
            </w:r>
            <w:r w:rsidRPr="00F269C1">
              <w:rPr>
                <w:rFonts w:ascii="Arial" w:hAnsi="Arial" w:cs="Arial"/>
              </w:rPr>
              <w:t>lo</w:t>
            </w:r>
            <w:r w:rsidRPr="00F269C1">
              <w:rPr>
                <w:rFonts w:ascii="Arial" w:hAnsi="Arial" w:cs="Arial"/>
                <w:spacing w:val="-7"/>
              </w:rPr>
              <w:t xml:space="preserve"> </w:t>
            </w:r>
            <w:r w:rsidRPr="00F269C1">
              <w:rPr>
                <w:rFonts w:ascii="Arial" w:hAnsi="Arial" w:cs="Arial"/>
              </w:rPr>
              <w:t>dispuesto</w:t>
            </w:r>
            <w:r w:rsidRPr="00F269C1">
              <w:rPr>
                <w:rFonts w:ascii="Arial" w:hAnsi="Arial" w:cs="Arial"/>
                <w:spacing w:val="-7"/>
              </w:rPr>
              <w:t xml:space="preserve"> </w:t>
            </w:r>
            <w:r w:rsidRPr="00F269C1">
              <w:rPr>
                <w:rFonts w:ascii="Arial" w:hAnsi="Arial" w:cs="Arial"/>
              </w:rPr>
              <w:t>por</w:t>
            </w:r>
            <w:r w:rsidRPr="00F269C1">
              <w:rPr>
                <w:rFonts w:ascii="Arial" w:hAnsi="Arial" w:cs="Arial"/>
                <w:spacing w:val="-5"/>
              </w:rPr>
              <w:t xml:space="preserve"> </w:t>
            </w:r>
            <w:r w:rsidRPr="00F269C1">
              <w:rPr>
                <w:rFonts w:ascii="Arial" w:hAnsi="Arial" w:cs="Arial"/>
              </w:rPr>
              <w:t>el</w:t>
            </w:r>
            <w:r w:rsidRPr="00F269C1">
              <w:rPr>
                <w:rFonts w:ascii="Arial" w:hAnsi="Arial" w:cs="Arial"/>
                <w:spacing w:val="-7"/>
              </w:rPr>
              <w:t xml:space="preserve"> </w:t>
            </w:r>
            <w:r w:rsidRPr="00F269C1">
              <w:rPr>
                <w:rFonts w:ascii="Arial" w:hAnsi="Arial" w:cs="Arial"/>
              </w:rPr>
              <w:t>artículo</w:t>
            </w:r>
            <w:r w:rsidRPr="00F269C1">
              <w:rPr>
                <w:rFonts w:ascii="Arial" w:hAnsi="Arial" w:cs="Arial"/>
                <w:spacing w:val="-7"/>
              </w:rPr>
              <w:t xml:space="preserve"> </w:t>
            </w:r>
            <w:r w:rsidRPr="00F269C1">
              <w:rPr>
                <w:rFonts w:ascii="Arial" w:hAnsi="Arial" w:cs="Arial"/>
              </w:rPr>
              <w:t>4</w:t>
            </w:r>
            <w:r w:rsidRPr="00F269C1">
              <w:rPr>
                <w:rFonts w:ascii="Arial" w:hAnsi="Arial" w:cs="Arial"/>
                <w:spacing w:val="-7"/>
              </w:rPr>
              <w:t xml:space="preserve"> </w:t>
            </w:r>
            <w:r w:rsidRPr="00F269C1">
              <w:rPr>
                <w:rFonts w:ascii="Arial" w:hAnsi="Arial" w:cs="Arial"/>
              </w:rPr>
              <w:t>de</w:t>
            </w:r>
            <w:r w:rsidRPr="00F269C1">
              <w:rPr>
                <w:rFonts w:ascii="Arial" w:hAnsi="Arial" w:cs="Arial"/>
                <w:spacing w:val="-7"/>
              </w:rPr>
              <w:t xml:space="preserve"> </w:t>
            </w:r>
            <w:r w:rsidRPr="00F269C1">
              <w:rPr>
                <w:rFonts w:ascii="Arial" w:hAnsi="Arial" w:cs="Arial"/>
              </w:rPr>
              <w:t>la</w:t>
            </w:r>
            <w:r w:rsidRPr="00F269C1">
              <w:rPr>
                <w:rFonts w:ascii="Arial" w:hAnsi="Arial" w:cs="Arial"/>
                <w:spacing w:val="-7"/>
              </w:rPr>
              <w:t xml:space="preserve"> </w:t>
            </w:r>
            <w:r w:rsidRPr="00F269C1">
              <w:rPr>
                <w:rFonts w:ascii="Arial" w:hAnsi="Arial" w:cs="Arial"/>
              </w:rPr>
              <w:t>Ley</w:t>
            </w:r>
            <w:r w:rsidRPr="00F269C1">
              <w:rPr>
                <w:rFonts w:ascii="Arial" w:hAnsi="Arial" w:cs="Arial"/>
                <w:spacing w:val="-7"/>
              </w:rPr>
              <w:t xml:space="preserve"> </w:t>
            </w:r>
            <w:r w:rsidRPr="00F269C1">
              <w:rPr>
                <w:rFonts w:ascii="Arial" w:hAnsi="Arial" w:cs="Arial"/>
              </w:rPr>
              <w:t>1150</w:t>
            </w:r>
            <w:r w:rsidRPr="00F269C1">
              <w:rPr>
                <w:rFonts w:ascii="Arial" w:hAnsi="Arial" w:cs="Arial"/>
                <w:spacing w:val="-7"/>
              </w:rPr>
              <w:t xml:space="preserve"> </w:t>
            </w:r>
            <w:r w:rsidRPr="00F269C1">
              <w:rPr>
                <w:rFonts w:ascii="Arial" w:hAnsi="Arial" w:cs="Arial"/>
              </w:rPr>
              <w:t>de</w:t>
            </w:r>
            <w:r w:rsidRPr="00F269C1">
              <w:rPr>
                <w:rFonts w:ascii="Arial" w:hAnsi="Arial" w:cs="Arial"/>
                <w:spacing w:val="-7"/>
              </w:rPr>
              <w:t xml:space="preserve"> </w:t>
            </w:r>
            <w:r w:rsidRPr="00F269C1">
              <w:rPr>
                <w:rFonts w:ascii="Arial" w:hAnsi="Arial" w:cs="Arial"/>
              </w:rPr>
              <w:t>2007</w:t>
            </w:r>
            <w:r w:rsidRPr="00F269C1">
              <w:rPr>
                <w:rFonts w:ascii="Arial" w:hAnsi="Arial" w:cs="Arial"/>
                <w:spacing w:val="-8"/>
              </w:rPr>
              <w:t xml:space="preserve"> </w:t>
            </w:r>
            <w:r w:rsidRPr="00F269C1">
              <w:rPr>
                <w:rFonts w:ascii="Arial" w:hAnsi="Arial" w:cs="Arial"/>
              </w:rPr>
              <w:t>y</w:t>
            </w:r>
            <w:r w:rsidRPr="00F269C1">
              <w:rPr>
                <w:rFonts w:ascii="Arial" w:hAnsi="Arial" w:cs="Arial"/>
                <w:spacing w:val="-5"/>
              </w:rPr>
              <w:t xml:space="preserve"> </w:t>
            </w:r>
            <w:r w:rsidRPr="00F269C1">
              <w:rPr>
                <w:rFonts w:ascii="Arial" w:hAnsi="Arial" w:cs="Arial"/>
              </w:rPr>
              <w:t>el artículo 2.2.1.1.1.6.3 del Decreto 1082 de 2015, en el presente proceso de selección la entidad ha evaluado el riesgo referente al cumplimiento de sus metas y objetivos, basándose en las reglas contenidas en el Manual para la identificación y cobertura del riesgo en los procesos de contratación versión 1, expedido por Colombia Compra Eficiente. Se anexa tabla de riesgos.</w:t>
            </w:r>
          </w:p>
        </w:tc>
      </w:tr>
      <w:tr w:rsidR="00766557" w:rsidRPr="00F269C1" w14:paraId="2C70F663" w14:textId="77777777" w:rsidTr="00C061DB">
        <w:trPr>
          <w:trHeight w:val="975"/>
        </w:trPr>
        <w:tc>
          <w:tcPr>
            <w:tcW w:w="3374" w:type="dxa"/>
            <w:vAlign w:val="center"/>
          </w:tcPr>
          <w:p w14:paraId="769E7512" w14:textId="77777777" w:rsidR="00766557" w:rsidRPr="00F269C1" w:rsidRDefault="00766557" w:rsidP="00E56874">
            <w:pPr>
              <w:pStyle w:val="TableParagraph"/>
              <w:jc w:val="both"/>
              <w:rPr>
                <w:rFonts w:ascii="Arial" w:hAnsi="Arial" w:cs="Arial"/>
              </w:rPr>
            </w:pPr>
          </w:p>
          <w:p w14:paraId="37FE194B" w14:textId="77777777" w:rsidR="00766557" w:rsidRPr="00F269C1" w:rsidRDefault="00766557" w:rsidP="00E56874">
            <w:pPr>
              <w:pStyle w:val="TableParagraph"/>
              <w:jc w:val="both"/>
              <w:rPr>
                <w:rFonts w:ascii="Arial" w:hAnsi="Arial" w:cs="Arial"/>
              </w:rPr>
            </w:pPr>
          </w:p>
          <w:p w14:paraId="2A1D1F80" w14:textId="77777777" w:rsidR="00766557" w:rsidRPr="00F269C1" w:rsidRDefault="00766557" w:rsidP="00E56874">
            <w:pPr>
              <w:pStyle w:val="TableParagraph"/>
              <w:jc w:val="both"/>
              <w:rPr>
                <w:rFonts w:ascii="Arial" w:hAnsi="Arial" w:cs="Arial"/>
              </w:rPr>
            </w:pPr>
          </w:p>
          <w:p w14:paraId="3A4E2F64" w14:textId="77777777" w:rsidR="00766557" w:rsidRPr="00F269C1" w:rsidRDefault="00766557" w:rsidP="00E56874">
            <w:pPr>
              <w:pStyle w:val="TableParagraph"/>
              <w:jc w:val="both"/>
              <w:rPr>
                <w:rFonts w:ascii="Arial" w:hAnsi="Arial" w:cs="Arial"/>
              </w:rPr>
            </w:pPr>
          </w:p>
          <w:p w14:paraId="647CEA84" w14:textId="77777777" w:rsidR="00766557" w:rsidRPr="00F269C1" w:rsidRDefault="00766557" w:rsidP="00E56874">
            <w:pPr>
              <w:pStyle w:val="TableParagraph"/>
              <w:jc w:val="both"/>
              <w:rPr>
                <w:rFonts w:ascii="Arial" w:hAnsi="Arial" w:cs="Arial"/>
              </w:rPr>
            </w:pPr>
          </w:p>
          <w:p w14:paraId="273DA5F8" w14:textId="77777777" w:rsidR="00766557" w:rsidRPr="00F269C1" w:rsidRDefault="00766557" w:rsidP="00E56874">
            <w:pPr>
              <w:pStyle w:val="TableParagraph"/>
              <w:jc w:val="both"/>
              <w:rPr>
                <w:rFonts w:ascii="Arial" w:hAnsi="Arial" w:cs="Arial"/>
              </w:rPr>
            </w:pPr>
          </w:p>
          <w:p w14:paraId="001E1981" w14:textId="0314D0AC" w:rsidR="00766557" w:rsidRPr="00F269C1" w:rsidRDefault="00766557" w:rsidP="00E56874">
            <w:pPr>
              <w:pStyle w:val="TableParagraph"/>
              <w:jc w:val="both"/>
              <w:rPr>
                <w:rFonts w:ascii="Arial" w:hAnsi="Arial" w:cs="Arial"/>
              </w:rPr>
            </w:pPr>
            <w:r w:rsidRPr="00F269C1">
              <w:rPr>
                <w:rFonts w:ascii="Arial" w:hAnsi="Arial" w:cs="Arial"/>
                <w:spacing w:val="-2"/>
              </w:rPr>
              <w:t>3.12.</w:t>
            </w:r>
            <w:r w:rsidRPr="00F269C1">
              <w:rPr>
                <w:rFonts w:ascii="Arial" w:hAnsi="Arial" w:cs="Arial"/>
              </w:rPr>
              <w:tab/>
            </w:r>
            <w:r w:rsidRPr="00F269C1">
              <w:rPr>
                <w:rFonts w:ascii="Arial" w:hAnsi="Arial" w:cs="Arial"/>
                <w:spacing w:val="-2"/>
              </w:rPr>
              <w:t>Garantías</w:t>
            </w:r>
          </w:p>
        </w:tc>
        <w:tc>
          <w:tcPr>
            <w:tcW w:w="6854" w:type="dxa"/>
            <w:vAlign w:val="center"/>
          </w:tcPr>
          <w:p w14:paraId="50960517" w14:textId="36FAC858" w:rsidR="00766557" w:rsidRPr="00F269C1" w:rsidRDefault="00766557" w:rsidP="00E56874">
            <w:pPr>
              <w:pStyle w:val="TableParagraph"/>
              <w:ind w:left="146" w:right="210"/>
              <w:jc w:val="both"/>
              <w:rPr>
                <w:rFonts w:ascii="Arial" w:hAnsi="Arial" w:cs="Arial"/>
              </w:rPr>
            </w:pPr>
            <w:r w:rsidRPr="00F269C1">
              <w:rPr>
                <w:rFonts w:ascii="Arial" w:hAnsi="Arial" w:cs="Arial"/>
              </w:rPr>
              <w:t>De</w:t>
            </w:r>
            <w:r w:rsidRPr="00F269C1">
              <w:rPr>
                <w:rFonts w:ascii="Arial" w:hAnsi="Arial" w:cs="Arial"/>
                <w:spacing w:val="-8"/>
              </w:rPr>
              <w:t xml:space="preserve"> </w:t>
            </w:r>
            <w:r w:rsidRPr="00F269C1">
              <w:rPr>
                <w:rFonts w:ascii="Arial" w:hAnsi="Arial" w:cs="Arial"/>
              </w:rPr>
              <w:t>conformidad</w:t>
            </w:r>
            <w:r w:rsidRPr="00F269C1">
              <w:rPr>
                <w:rFonts w:ascii="Arial" w:hAnsi="Arial" w:cs="Arial"/>
                <w:spacing w:val="-8"/>
              </w:rPr>
              <w:t xml:space="preserve"> </w:t>
            </w:r>
            <w:r w:rsidRPr="00F269C1">
              <w:rPr>
                <w:rFonts w:ascii="Arial" w:hAnsi="Arial" w:cs="Arial"/>
              </w:rPr>
              <w:t>con</w:t>
            </w:r>
            <w:r w:rsidRPr="00F269C1">
              <w:rPr>
                <w:rFonts w:ascii="Arial" w:hAnsi="Arial" w:cs="Arial"/>
                <w:spacing w:val="-5"/>
              </w:rPr>
              <w:t xml:space="preserve"> </w:t>
            </w:r>
            <w:r w:rsidRPr="00F269C1">
              <w:rPr>
                <w:rFonts w:ascii="Arial" w:hAnsi="Arial" w:cs="Arial"/>
              </w:rPr>
              <w:t>lo</w:t>
            </w:r>
            <w:r w:rsidRPr="00F269C1">
              <w:rPr>
                <w:rFonts w:ascii="Arial" w:hAnsi="Arial" w:cs="Arial"/>
                <w:spacing w:val="-5"/>
              </w:rPr>
              <w:t xml:space="preserve"> </w:t>
            </w:r>
            <w:r w:rsidRPr="00F269C1">
              <w:rPr>
                <w:rFonts w:ascii="Arial" w:hAnsi="Arial" w:cs="Arial"/>
              </w:rPr>
              <w:t>establecido</w:t>
            </w:r>
            <w:r w:rsidRPr="00F269C1">
              <w:rPr>
                <w:rFonts w:ascii="Arial" w:hAnsi="Arial" w:cs="Arial"/>
                <w:spacing w:val="-8"/>
              </w:rPr>
              <w:t xml:space="preserve"> </w:t>
            </w:r>
            <w:r w:rsidRPr="00F269C1">
              <w:rPr>
                <w:rFonts w:ascii="Arial" w:hAnsi="Arial" w:cs="Arial"/>
              </w:rPr>
              <w:t>en</w:t>
            </w:r>
            <w:r w:rsidRPr="00F269C1">
              <w:rPr>
                <w:rFonts w:ascii="Arial" w:hAnsi="Arial" w:cs="Arial"/>
                <w:spacing w:val="-8"/>
              </w:rPr>
              <w:t xml:space="preserve"> </w:t>
            </w:r>
            <w:r w:rsidRPr="00F269C1">
              <w:rPr>
                <w:rFonts w:ascii="Arial" w:hAnsi="Arial" w:cs="Arial"/>
              </w:rPr>
              <w:t>el</w:t>
            </w:r>
            <w:r w:rsidRPr="00F269C1">
              <w:rPr>
                <w:rFonts w:ascii="Arial" w:hAnsi="Arial" w:cs="Arial"/>
                <w:spacing w:val="-8"/>
              </w:rPr>
              <w:t xml:space="preserve"> </w:t>
            </w:r>
            <w:r w:rsidRPr="00F269C1">
              <w:rPr>
                <w:rFonts w:ascii="Arial" w:hAnsi="Arial" w:cs="Arial"/>
              </w:rPr>
              <w:t>artículo</w:t>
            </w:r>
            <w:r w:rsidRPr="00F269C1">
              <w:rPr>
                <w:rFonts w:ascii="Arial" w:hAnsi="Arial" w:cs="Arial"/>
                <w:spacing w:val="-7"/>
              </w:rPr>
              <w:t xml:space="preserve"> </w:t>
            </w:r>
            <w:r w:rsidRPr="00F269C1">
              <w:rPr>
                <w:rFonts w:ascii="Arial" w:hAnsi="Arial" w:cs="Arial"/>
              </w:rPr>
              <w:t>2.2.1.2.1.4.5</w:t>
            </w:r>
            <w:r w:rsidRPr="00F269C1">
              <w:rPr>
                <w:rFonts w:ascii="Arial" w:hAnsi="Arial" w:cs="Arial"/>
                <w:spacing w:val="-8"/>
              </w:rPr>
              <w:t xml:space="preserve"> </w:t>
            </w:r>
            <w:r w:rsidRPr="00F269C1">
              <w:rPr>
                <w:rFonts w:ascii="Arial" w:hAnsi="Arial" w:cs="Arial"/>
              </w:rPr>
              <w:t>del</w:t>
            </w:r>
            <w:r w:rsidRPr="00F269C1">
              <w:rPr>
                <w:rFonts w:ascii="Arial" w:hAnsi="Arial" w:cs="Arial"/>
                <w:spacing w:val="-8"/>
              </w:rPr>
              <w:t xml:space="preserve"> </w:t>
            </w:r>
            <w:r w:rsidRPr="00F269C1">
              <w:rPr>
                <w:rFonts w:ascii="Arial" w:hAnsi="Arial" w:cs="Arial"/>
              </w:rPr>
              <w:t>Decreto 1082 de 2015, no son obligatorias las garantías en la modalidad de selección de contratación directa.</w:t>
            </w:r>
          </w:p>
          <w:p w14:paraId="1DC512DA" w14:textId="648EA9A6" w:rsidR="00766557" w:rsidRPr="00F269C1" w:rsidRDefault="00766557" w:rsidP="00E56874">
            <w:pPr>
              <w:pStyle w:val="TableParagraph"/>
              <w:ind w:left="146" w:right="208"/>
              <w:jc w:val="both"/>
              <w:rPr>
                <w:rFonts w:ascii="Arial" w:hAnsi="Arial" w:cs="Arial"/>
              </w:rPr>
            </w:pPr>
            <w:r w:rsidRPr="00F269C1">
              <w:rPr>
                <w:rFonts w:ascii="Arial" w:hAnsi="Arial" w:cs="Arial"/>
              </w:rPr>
              <w:t>No se exigirá contrato de seguro contenido en una póliza, teniendo en consideración</w:t>
            </w:r>
            <w:r w:rsidRPr="00F269C1">
              <w:rPr>
                <w:rFonts w:ascii="Arial" w:hAnsi="Arial" w:cs="Arial"/>
                <w:spacing w:val="-10"/>
              </w:rPr>
              <w:t xml:space="preserve"> </w:t>
            </w:r>
            <w:r w:rsidRPr="00F269C1">
              <w:rPr>
                <w:rFonts w:ascii="Arial" w:hAnsi="Arial" w:cs="Arial"/>
              </w:rPr>
              <w:t>que:</w:t>
            </w:r>
            <w:r w:rsidRPr="00F269C1">
              <w:rPr>
                <w:rFonts w:ascii="Arial" w:hAnsi="Arial" w:cs="Arial"/>
                <w:spacing w:val="-10"/>
              </w:rPr>
              <w:t xml:space="preserve"> </w:t>
            </w:r>
            <w:r w:rsidRPr="00F269C1">
              <w:rPr>
                <w:rFonts w:ascii="Arial" w:hAnsi="Arial" w:cs="Arial"/>
              </w:rPr>
              <w:t>i)</w:t>
            </w:r>
            <w:r w:rsidRPr="00F269C1">
              <w:rPr>
                <w:rFonts w:ascii="Arial" w:hAnsi="Arial" w:cs="Arial"/>
                <w:spacing w:val="-11"/>
              </w:rPr>
              <w:t xml:space="preserve"> </w:t>
            </w:r>
            <w:r w:rsidRPr="00F269C1">
              <w:rPr>
                <w:rFonts w:ascii="Arial" w:hAnsi="Arial" w:cs="Arial"/>
              </w:rPr>
              <w:t>durante</w:t>
            </w:r>
            <w:r w:rsidRPr="00F269C1">
              <w:rPr>
                <w:rFonts w:ascii="Arial" w:hAnsi="Arial" w:cs="Arial"/>
                <w:spacing w:val="-12"/>
              </w:rPr>
              <w:t xml:space="preserve"> </w:t>
            </w:r>
            <w:r w:rsidRPr="00F269C1">
              <w:rPr>
                <w:rFonts w:ascii="Arial" w:hAnsi="Arial" w:cs="Arial"/>
              </w:rPr>
              <w:t>las</w:t>
            </w:r>
            <w:r w:rsidRPr="00F269C1">
              <w:rPr>
                <w:rFonts w:ascii="Arial" w:hAnsi="Arial" w:cs="Arial"/>
                <w:spacing w:val="-11"/>
              </w:rPr>
              <w:t xml:space="preserve"> </w:t>
            </w:r>
            <w:r w:rsidRPr="00F269C1">
              <w:rPr>
                <w:rFonts w:ascii="Arial" w:hAnsi="Arial" w:cs="Arial"/>
              </w:rPr>
              <w:t>vigencias</w:t>
            </w:r>
            <w:r w:rsidRPr="00F269C1">
              <w:rPr>
                <w:rFonts w:ascii="Arial" w:hAnsi="Arial" w:cs="Arial"/>
                <w:spacing w:val="-11"/>
              </w:rPr>
              <w:t xml:space="preserve"> </w:t>
            </w:r>
            <w:r w:rsidRPr="00F269C1">
              <w:rPr>
                <w:rFonts w:ascii="Arial" w:hAnsi="Arial" w:cs="Arial"/>
              </w:rPr>
              <w:t>2021</w:t>
            </w:r>
            <w:r w:rsidRPr="00F269C1">
              <w:rPr>
                <w:rFonts w:ascii="Arial" w:hAnsi="Arial" w:cs="Arial"/>
                <w:spacing w:val="-12"/>
              </w:rPr>
              <w:t xml:space="preserve"> </w:t>
            </w:r>
            <w:r w:rsidRPr="00F269C1">
              <w:rPr>
                <w:rFonts w:ascii="Arial" w:hAnsi="Arial" w:cs="Arial"/>
              </w:rPr>
              <w:t>y</w:t>
            </w:r>
            <w:r w:rsidRPr="00F269C1">
              <w:rPr>
                <w:rFonts w:ascii="Arial" w:hAnsi="Arial" w:cs="Arial"/>
                <w:spacing w:val="-11"/>
              </w:rPr>
              <w:t xml:space="preserve"> </w:t>
            </w:r>
            <w:r w:rsidRPr="00F269C1">
              <w:rPr>
                <w:rFonts w:ascii="Arial" w:hAnsi="Arial" w:cs="Arial"/>
              </w:rPr>
              <w:t>2022</w:t>
            </w:r>
            <w:r w:rsidRPr="00F269C1">
              <w:rPr>
                <w:rFonts w:ascii="Arial" w:hAnsi="Arial" w:cs="Arial"/>
                <w:spacing w:val="-10"/>
              </w:rPr>
              <w:t xml:space="preserve"> </w:t>
            </w:r>
            <w:r w:rsidRPr="00F269C1">
              <w:rPr>
                <w:rFonts w:ascii="Arial" w:hAnsi="Arial" w:cs="Arial"/>
              </w:rPr>
              <w:t>la</w:t>
            </w:r>
            <w:r w:rsidRPr="00F269C1">
              <w:rPr>
                <w:rFonts w:ascii="Arial" w:hAnsi="Arial" w:cs="Arial"/>
                <w:spacing w:val="-12"/>
              </w:rPr>
              <w:t xml:space="preserve"> </w:t>
            </w:r>
            <w:r w:rsidRPr="00F269C1">
              <w:rPr>
                <w:rFonts w:ascii="Arial" w:hAnsi="Arial" w:cs="Arial"/>
              </w:rPr>
              <w:t>Corporación</w:t>
            </w:r>
            <w:r w:rsidRPr="00F269C1">
              <w:rPr>
                <w:rFonts w:ascii="Arial" w:hAnsi="Arial" w:cs="Arial"/>
                <w:spacing w:val="-12"/>
              </w:rPr>
              <w:t xml:space="preserve"> </w:t>
            </w:r>
            <w:r w:rsidRPr="00F269C1">
              <w:rPr>
                <w:rFonts w:ascii="Arial" w:hAnsi="Arial" w:cs="Arial"/>
              </w:rPr>
              <w:t xml:space="preserve">no adelantó ninguna actuación administrativa tendiente a declarar el incumplimiento de contratos de prestación de servicios profesionales, de tal suerte que el riesgo asociado al incumplimiento en este tipo de contratos es muy bajo; ii) en la forma de pago no se pactará pago anticipado; iii) el contrato a celebrar es </w:t>
            </w:r>
            <w:hyperlink r:id="rId9">
              <w:r w:rsidRPr="00F269C1">
                <w:rPr>
                  <w:rFonts w:ascii="Arial" w:hAnsi="Arial" w:cs="Arial"/>
                  <w:u w:val="single"/>
                </w:rPr>
                <w:t>Intuitu Personae</w:t>
              </w:r>
            </w:hyperlink>
            <w:r w:rsidRPr="00F269C1">
              <w:rPr>
                <w:rFonts w:ascii="Arial" w:hAnsi="Arial" w:cs="Arial"/>
                <w:u w:val="single"/>
              </w:rPr>
              <w:t xml:space="preserve"> y no </w:t>
            </w:r>
            <w:r w:rsidRPr="00F269C1">
              <w:rPr>
                <w:rFonts w:ascii="Arial" w:hAnsi="Arial" w:cs="Arial"/>
              </w:rPr>
              <w:t>amerita la vinculación</w:t>
            </w:r>
            <w:r w:rsidRPr="00F269C1">
              <w:rPr>
                <w:rFonts w:ascii="Arial" w:hAnsi="Arial" w:cs="Arial"/>
                <w:spacing w:val="3"/>
              </w:rPr>
              <w:t xml:space="preserve"> </w:t>
            </w:r>
            <w:r w:rsidRPr="00F269C1">
              <w:rPr>
                <w:rFonts w:ascii="Arial" w:hAnsi="Arial" w:cs="Arial"/>
              </w:rPr>
              <w:t>de</w:t>
            </w:r>
            <w:r w:rsidRPr="00F269C1">
              <w:rPr>
                <w:rFonts w:ascii="Arial" w:hAnsi="Arial" w:cs="Arial"/>
                <w:spacing w:val="4"/>
              </w:rPr>
              <w:t xml:space="preserve"> </w:t>
            </w:r>
            <w:r w:rsidRPr="00F269C1">
              <w:rPr>
                <w:rFonts w:ascii="Arial" w:hAnsi="Arial" w:cs="Arial"/>
              </w:rPr>
              <w:t>personal</w:t>
            </w:r>
            <w:r w:rsidRPr="00F269C1">
              <w:rPr>
                <w:rFonts w:ascii="Arial" w:hAnsi="Arial" w:cs="Arial"/>
                <w:spacing w:val="3"/>
              </w:rPr>
              <w:t xml:space="preserve"> </w:t>
            </w:r>
            <w:r w:rsidRPr="00F269C1">
              <w:rPr>
                <w:rFonts w:ascii="Arial" w:hAnsi="Arial" w:cs="Arial"/>
              </w:rPr>
              <w:t>adicional</w:t>
            </w:r>
            <w:r w:rsidRPr="00F269C1">
              <w:rPr>
                <w:rFonts w:ascii="Arial" w:hAnsi="Arial" w:cs="Arial"/>
                <w:spacing w:val="59"/>
              </w:rPr>
              <w:t xml:space="preserve"> </w:t>
            </w:r>
            <w:r w:rsidRPr="00F269C1">
              <w:rPr>
                <w:rFonts w:ascii="Arial" w:hAnsi="Arial" w:cs="Arial"/>
              </w:rPr>
              <w:t>para</w:t>
            </w:r>
            <w:r w:rsidRPr="00F269C1">
              <w:rPr>
                <w:rFonts w:ascii="Arial" w:hAnsi="Arial" w:cs="Arial"/>
                <w:spacing w:val="3"/>
              </w:rPr>
              <w:t xml:space="preserve"> </w:t>
            </w:r>
            <w:r w:rsidRPr="00F269C1">
              <w:rPr>
                <w:rFonts w:ascii="Arial" w:hAnsi="Arial" w:cs="Arial"/>
              </w:rPr>
              <w:t>el</w:t>
            </w:r>
            <w:r w:rsidRPr="00F269C1">
              <w:rPr>
                <w:rFonts w:ascii="Arial" w:hAnsi="Arial" w:cs="Arial"/>
                <w:spacing w:val="3"/>
              </w:rPr>
              <w:t xml:space="preserve"> </w:t>
            </w:r>
            <w:r w:rsidRPr="00F269C1">
              <w:rPr>
                <w:rFonts w:ascii="Arial" w:hAnsi="Arial" w:cs="Arial"/>
              </w:rPr>
              <w:t>desarrollo</w:t>
            </w:r>
            <w:r w:rsidRPr="00F269C1">
              <w:rPr>
                <w:rFonts w:ascii="Arial" w:hAnsi="Arial" w:cs="Arial"/>
                <w:spacing w:val="3"/>
              </w:rPr>
              <w:t xml:space="preserve"> </w:t>
            </w:r>
            <w:r w:rsidRPr="00F269C1">
              <w:rPr>
                <w:rFonts w:ascii="Arial" w:hAnsi="Arial" w:cs="Arial"/>
              </w:rPr>
              <w:t>de</w:t>
            </w:r>
            <w:r w:rsidRPr="00F269C1">
              <w:rPr>
                <w:rFonts w:ascii="Arial" w:hAnsi="Arial" w:cs="Arial"/>
                <w:spacing w:val="2"/>
              </w:rPr>
              <w:t xml:space="preserve"> </w:t>
            </w:r>
            <w:r w:rsidRPr="00F269C1">
              <w:rPr>
                <w:rFonts w:ascii="Arial" w:hAnsi="Arial" w:cs="Arial"/>
              </w:rPr>
              <w:t>las</w:t>
            </w:r>
            <w:r w:rsidRPr="00F269C1">
              <w:rPr>
                <w:rFonts w:ascii="Arial" w:hAnsi="Arial" w:cs="Arial"/>
                <w:spacing w:val="2"/>
              </w:rPr>
              <w:t xml:space="preserve"> </w:t>
            </w:r>
            <w:r w:rsidRPr="00F269C1">
              <w:rPr>
                <w:rFonts w:ascii="Arial" w:hAnsi="Arial" w:cs="Arial"/>
                <w:spacing w:val="-2"/>
              </w:rPr>
              <w:t>obligaciones;</w:t>
            </w:r>
            <w:r w:rsidR="00D4692F" w:rsidRPr="00F269C1">
              <w:rPr>
                <w:rFonts w:ascii="Arial" w:hAnsi="Arial" w:cs="Arial"/>
              </w:rPr>
              <w:t xml:space="preserve"> </w:t>
            </w:r>
            <w:r w:rsidRPr="00F269C1">
              <w:rPr>
                <w:rFonts w:ascii="Arial" w:hAnsi="Arial" w:cs="Arial"/>
              </w:rPr>
              <w:t>iv) el</w:t>
            </w:r>
            <w:r w:rsidRPr="00F269C1">
              <w:rPr>
                <w:rFonts w:ascii="Arial" w:hAnsi="Arial" w:cs="Arial"/>
                <w:spacing w:val="-1"/>
              </w:rPr>
              <w:t xml:space="preserve"> </w:t>
            </w:r>
            <w:r w:rsidRPr="00F269C1">
              <w:rPr>
                <w:rFonts w:ascii="Arial" w:hAnsi="Arial" w:cs="Arial"/>
              </w:rPr>
              <w:t>objeto</w:t>
            </w:r>
            <w:r w:rsidRPr="00F269C1">
              <w:rPr>
                <w:rFonts w:ascii="Arial" w:hAnsi="Arial" w:cs="Arial"/>
                <w:spacing w:val="40"/>
              </w:rPr>
              <w:t xml:space="preserve"> </w:t>
            </w:r>
            <w:r w:rsidRPr="00F269C1">
              <w:rPr>
                <w:rFonts w:ascii="Arial" w:hAnsi="Arial" w:cs="Arial"/>
              </w:rPr>
              <w:t>versa</w:t>
            </w:r>
            <w:r w:rsidRPr="00F269C1">
              <w:rPr>
                <w:rFonts w:ascii="Arial" w:hAnsi="Arial" w:cs="Arial"/>
                <w:spacing w:val="-1"/>
              </w:rPr>
              <w:t xml:space="preserve"> </w:t>
            </w:r>
            <w:r w:rsidRPr="00F269C1">
              <w:rPr>
                <w:rFonts w:ascii="Arial" w:hAnsi="Arial" w:cs="Arial"/>
              </w:rPr>
              <w:t>sobre</w:t>
            </w:r>
            <w:r w:rsidRPr="00F269C1">
              <w:rPr>
                <w:rFonts w:ascii="Arial" w:hAnsi="Arial" w:cs="Arial"/>
                <w:spacing w:val="-1"/>
              </w:rPr>
              <w:t xml:space="preserve"> </w:t>
            </w:r>
            <w:r w:rsidRPr="00F269C1">
              <w:rPr>
                <w:rFonts w:ascii="Arial" w:hAnsi="Arial" w:cs="Arial"/>
              </w:rPr>
              <w:t>servicios intelectuales y no</w:t>
            </w:r>
            <w:r w:rsidRPr="00F269C1">
              <w:rPr>
                <w:rFonts w:ascii="Arial" w:hAnsi="Arial" w:cs="Arial"/>
                <w:spacing w:val="-1"/>
              </w:rPr>
              <w:t xml:space="preserve"> </w:t>
            </w:r>
            <w:r w:rsidRPr="00F269C1">
              <w:rPr>
                <w:rFonts w:ascii="Arial" w:hAnsi="Arial" w:cs="Arial"/>
              </w:rPr>
              <w:t>sobre</w:t>
            </w:r>
            <w:r w:rsidRPr="00F269C1">
              <w:rPr>
                <w:rFonts w:ascii="Arial" w:hAnsi="Arial" w:cs="Arial"/>
                <w:spacing w:val="-1"/>
              </w:rPr>
              <w:t xml:space="preserve"> </w:t>
            </w:r>
            <w:r w:rsidRPr="00F269C1">
              <w:rPr>
                <w:rFonts w:ascii="Arial" w:hAnsi="Arial" w:cs="Arial"/>
              </w:rPr>
              <w:t>la</w:t>
            </w:r>
            <w:r w:rsidRPr="00F269C1">
              <w:rPr>
                <w:rFonts w:ascii="Arial" w:hAnsi="Arial" w:cs="Arial"/>
                <w:spacing w:val="-1"/>
              </w:rPr>
              <w:t xml:space="preserve"> </w:t>
            </w:r>
            <w:r w:rsidRPr="00F269C1">
              <w:rPr>
                <w:rFonts w:ascii="Arial" w:hAnsi="Arial" w:cs="Arial"/>
              </w:rPr>
              <w:t>adquisición de bienes o la ejecución de obras.</w:t>
            </w:r>
          </w:p>
        </w:tc>
      </w:tr>
      <w:tr w:rsidR="00766557" w:rsidRPr="00F269C1" w14:paraId="4157910A" w14:textId="77777777" w:rsidTr="00C061DB">
        <w:trPr>
          <w:trHeight w:val="616"/>
        </w:trPr>
        <w:tc>
          <w:tcPr>
            <w:tcW w:w="10228" w:type="dxa"/>
            <w:gridSpan w:val="2"/>
            <w:vAlign w:val="center"/>
          </w:tcPr>
          <w:p w14:paraId="7E23E00F" w14:textId="3BD6028E" w:rsidR="00766557" w:rsidRPr="00F269C1" w:rsidRDefault="00766557" w:rsidP="00172916">
            <w:pPr>
              <w:pStyle w:val="TableParagraph"/>
              <w:ind w:right="210"/>
              <w:jc w:val="both"/>
              <w:rPr>
                <w:rFonts w:ascii="Arial" w:hAnsi="Arial" w:cs="Arial"/>
              </w:rPr>
            </w:pPr>
            <w:r w:rsidRPr="00F269C1">
              <w:rPr>
                <w:rFonts w:ascii="Arial" w:hAnsi="Arial" w:cs="Arial"/>
                <w:b/>
              </w:rPr>
              <w:t>4.</w:t>
            </w:r>
            <w:r w:rsidRPr="00F269C1">
              <w:rPr>
                <w:rFonts w:ascii="Arial" w:hAnsi="Arial" w:cs="Arial"/>
                <w:b/>
                <w:spacing w:val="32"/>
              </w:rPr>
              <w:t xml:space="preserve">  </w:t>
            </w:r>
            <w:r w:rsidRPr="00F269C1">
              <w:rPr>
                <w:rFonts w:ascii="Arial" w:hAnsi="Arial" w:cs="Arial"/>
                <w:b/>
              </w:rPr>
              <w:t>CRITERIOS</w:t>
            </w:r>
            <w:r w:rsidRPr="00F269C1">
              <w:rPr>
                <w:rFonts w:ascii="Arial" w:hAnsi="Arial" w:cs="Arial"/>
                <w:b/>
                <w:spacing w:val="-3"/>
              </w:rPr>
              <w:t xml:space="preserve"> </w:t>
            </w:r>
            <w:r w:rsidRPr="00F269C1">
              <w:rPr>
                <w:rFonts w:ascii="Arial" w:hAnsi="Arial" w:cs="Arial"/>
                <w:b/>
              </w:rPr>
              <w:t>PARA</w:t>
            </w:r>
            <w:r w:rsidRPr="00F269C1">
              <w:rPr>
                <w:rFonts w:ascii="Arial" w:hAnsi="Arial" w:cs="Arial"/>
                <w:b/>
                <w:spacing w:val="-2"/>
              </w:rPr>
              <w:t xml:space="preserve"> </w:t>
            </w:r>
            <w:r w:rsidRPr="00F269C1">
              <w:rPr>
                <w:rFonts w:ascii="Arial" w:hAnsi="Arial" w:cs="Arial"/>
                <w:b/>
              </w:rPr>
              <w:t>SELECCIONAR</w:t>
            </w:r>
            <w:r w:rsidRPr="00F269C1">
              <w:rPr>
                <w:rFonts w:ascii="Arial" w:hAnsi="Arial" w:cs="Arial"/>
                <w:b/>
                <w:spacing w:val="-6"/>
              </w:rPr>
              <w:t xml:space="preserve"> </w:t>
            </w:r>
            <w:r w:rsidRPr="00F269C1">
              <w:rPr>
                <w:rFonts w:ascii="Arial" w:hAnsi="Arial" w:cs="Arial"/>
                <w:b/>
              </w:rPr>
              <w:t>LA</w:t>
            </w:r>
            <w:r w:rsidRPr="00F269C1">
              <w:rPr>
                <w:rFonts w:ascii="Arial" w:hAnsi="Arial" w:cs="Arial"/>
                <w:b/>
                <w:spacing w:val="-6"/>
              </w:rPr>
              <w:t xml:space="preserve"> </w:t>
            </w:r>
            <w:r w:rsidRPr="00F269C1">
              <w:rPr>
                <w:rFonts w:ascii="Arial" w:hAnsi="Arial" w:cs="Arial"/>
                <w:b/>
              </w:rPr>
              <w:t>OFERTA</w:t>
            </w:r>
            <w:r w:rsidRPr="00F269C1">
              <w:rPr>
                <w:rFonts w:ascii="Arial" w:hAnsi="Arial" w:cs="Arial"/>
                <w:b/>
                <w:spacing w:val="-6"/>
              </w:rPr>
              <w:t xml:space="preserve"> </w:t>
            </w:r>
            <w:r w:rsidRPr="00F269C1">
              <w:rPr>
                <w:rFonts w:ascii="Arial" w:hAnsi="Arial" w:cs="Arial"/>
                <w:b/>
              </w:rPr>
              <w:t>MÁS</w:t>
            </w:r>
            <w:r w:rsidRPr="00F269C1">
              <w:rPr>
                <w:rFonts w:ascii="Arial" w:hAnsi="Arial" w:cs="Arial"/>
                <w:b/>
                <w:spacing w:val="-6"/>
              </w:rPr>
              <w:t xml:space="preserve"> </w:t>
            </w:r>
            <w:r w:rsidRPr="00F269C1">
              <w:rPr>
                <w:rFonts w:ascii="Arial" w:hAnsi="Arial" w:cs="Arial"/>
                <w:b/>
                <w:spacing w:val="-2"/>
              </w:rPr>
              <w:t>FAVORABLE</w:t>
            </w:r>
          </w:p>
        </w:tc>
      </w:tr>
      <w:tr w:rsidR="00766557" w:rsidRPr="00F269C1" w14:paraId="6140303C" w14:textId="77777777" w:rsidTr="00C061DB">
        <w:trPr>
          <w:trHeight w:val="619"/>
        </w:trPr>
        <w:tc>
          <w:tcPr>
            <w:tcW w:w="10228" w:type="dxa"/>
            <w:gridSpan w:val="2"/>
            <w:vAlign w:val="center"/>
          </w:tcPr>
          <w:p w14:paraId="41EAA170" w14:textId="407A3B93" w:rsidR="00766557" w:rsidRPr="00172916" w:rsidRDefault="00766557" w:rsidP="00172916">
            <w:pPr>
              <w:pStyle w:val="TableParagraph"/>
              <w:ind w:right="210"/>
              <w:jc w:val="both"/>
              <w:rPr>
                <w:rFonts w:ascii="Arial" w:hAnsi="Arial" w:cs="Arial"/>
              </w:rPr>
            </w:pPr>
            <w:r w:rsidRPr="00172916">
              <w:rPr>
                <w:rFonts w:ascii="Arial" w:hAnsi="Arial" w:cs="Arial"/>
                <w:spacing w:val="-2"/>
              </w:rPr>
              <w:t>4.1.</w:t>
            </w:r>
            <w:r w:rsidRPr="00172916">
              <w:rPr>
                <w:rFonts w:ascii="Arial" w:hAnsi="Arial" w:cs="Arial"/>
                <w:spacing w:val="-24"/>
              </w:rPr>
              <w:t xml:space="preserve"> </w:t>
            </w:r>
            <w:r w:rsidRPr="00172916">
              <w:rPr>
                <w:rFonts w:ascii="Arial" w:hAnsi="Arial" w:cs="Arial"/>
                <w:spacing w:val="-2"/>
              </w:rPr>
              <w:t>Requisitos</w:t>
            </w:r>
            <w:r w:rsidRPr="00172916">
              <w:rPr>
                <w:rFonts w:ascii="Arial" w:hAnsi="Arial" w:cs="Arial"/>
                <w:spacing w:val="8"/>
              </w:rPr>
              <w:t xml:space="preserve"> </w:t>
            </w:r>
            <w:r w:rsidRPr="00172916">
              <w:rPr>
                <w:rFonts w:ascii="Arial" w:hAnsi="Arial" w:cs="Arial"/>
                <w:spacing w:val="-2"/>
              </w:rPr>
              <w:t>Habilitantes</w:t>
            </w:r>
            <w:r w:rsidRPr="00172916">
              <w:rPr>
                <w:rFonts w:ascii="Arial" w:hAnsi="Arial" w:cs="Arial"/>
                <w:spacing w:val="7"/>
              </w:rPr>
              <w:t xml:space="preserve"> </w:t>
            </w:r>
            <w:r w:rsidRPr="00172916">
              <w:rPr>
                <w:rFonts w:ascii="Arial" w:hAnsi="Arial" w:cs="Arial"/>
                <w:spacing w:val="-2"/>
              </w:rPr>
              <w:t>Jurídicos:</w:t>
            </w:r>
          </w:p>
        </w:tc>
      </w:tr>
      <w:tr w:rsidR="00766557" w:rsidRPr="00F269C1" w14:paraId="3BD3F4DD" w14:textId="77777777" w:rsidTr="00C061DB">
        <w:trPr>
          <w:trHeight w:val="2115"/>
        </w:trPr>
        <w:tc>
          <w:tcPr>
            <w:tcW w:w="10228" w:type="dxa"/>
            <w:gridSpan w:val="2"/>
            <w:vAlign w:val="center"/>
          </w:tcPr>
          <w:p w14:paraId="09DFB968" w14:textId="77777777" w:rsidR="003B565B" w:rsidRPr="00172916" w:rsidRDefault="003B565B" w:rsidP="00E56874">
            <w:pPr>
              <w:widowControl/>
              <w:numPr>
                <w:ilvl w:val="0"/>
                <w:numId w:val="17"/>
              </w:numPr>
              <w:autoSpaceDE/>
              <w:autoSpaceDN/>
              <w:spacing w:line="257"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lastRenderedPageBreak/>
              <w:t>Copia de la Cédula de Ciudadanía  </w:t>
            </w:r>
          </w:p>
          <w:p w14:paraId="66D871D1"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Registro Único Tributario - RUT actualizado no mayor a 30 días</w:t>
            </w:r>
          </w:p>
          <w:p w14:paraId="1893511F"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Constancia de afiliación al Sistema General de Seguridad Social Integral (Salud y Pensión). </w:t>
            </w:r>
          </w:p>
          <w:p w14:paraId="669BBED8"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Formato Único de Hoja de Vida debidamente diligenciado en el SIGEP. </w:t>
            </w:r>
          </w:p>
          <w:p w14:paraId="7FF5413A"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Declaración Juramentada de Bienes y Rentas 1 y 2 (Los formatos se encuentran en la página del SIGEP y deben enviarse con firma, ciudad y fecha no mayor a 30 días).  </w:t>
            </w:r>
          </w:p>
          <w:p w14:paraId="7ED44953"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Copia de la Tarjeta, Matrícula y/o licencia Profesional (en los casos exigidos por Ley). </w:t>
            </w:r>
          </w:p>
          <w:p w14:paraId="310DEDB7"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Certificado de vigencia de la Tarjeta, Matrícula y/o Licencia Profesional (en caso de que aplique). </w:t>
            </w:r>
          </w:p>
          <w:p w14:paraId="7E6542FE"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Certificado de Antecedentes Disciplinarios expedido por el órgano competente según la profesión (En el caso que aplique). </w:t>
            </w:r>
          </w:p>
          <w:p w14:paraId="0DC80F59"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Certificado de Antecedentes Disciplinarios Expedido por la Procuraduría General de la Nación. </w:t>
            </w:r>
          </w:p>
          <w:p w14:paraId="4F019396"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Certificado de no reporte en el Boletín de responsables Fiscales Expedido por la Contraloría General de la República. </w:t>
            </w:r>
          </w:p>
          <w:p w14:paraId="0A87BB8F"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Libreta Militar para hombres menores de cincuenta (50) años. </w:t>
            </w:r>
          </w:p>
          <w:p w14:paraId="14331D2A"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Certificado de Antecedentes Judiciales expedido por la Policía Nacional. </w:t>
            </w:r>
          </w:p>
          <w:p w14:paraId="07F2A14A"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Certificado de Registro Nacional de Medidas Correctivas RNMC. </w:t>
            </w:r>
          </w:p>
          <w:p w14:paraId="02223CDF"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Certificaciones de estudios y títulos exigidos en el estudio previo. </w:t>
            </w:r>
          </w:p>
          <w:p w14:paraId="7685F832"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Certificado del Registro de Deudores Alimentarios Morosos (Descargar en el siguiente link:  </w:t>
            </w:r>
            <w:hyperlink r:id="rId10" w:history="1">
              <w:r w:rsidRPr="00172916">
                <w:rPr>
                  <w:rFonts w:ascii="Arial" w:eastAsia="Times New Roman" w:hAnsi="Arial" w:cs="Arial"/>
                  <w:color w:val="0078D7"/>
                  <w:u w:val="single"/>
                  <w:lang w:val="es-CO" w:eastAsia="es-MX"/>
                </w:rPr>
                <w:t>https://redam.gov.co/information-page</w:t>
              </w:r>
            </w:hyperlink>
            <w:r w:rsidRPr="00172916">
              <w:rPr>
                <w:rFonts w:ascii="Arial" w:eastAsia="Times New Roman" w:hAnsi="Arial" w:cs="Arial"/>
                <w:color w:val="000000"/>
                <w:lang w:val="es-CO" w:eastAsia="es-MX"/>
              </w:rPr>
              <w:t> ) </w:t>
            </w:r>
          </w:p>
          <w:p w14:paraId="0C8F976C"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Certificaciones de experiencia y/o copias de contratos que acrediten su experiencia e idoneidad. </w:t>
            </w:r>
          </w:p>
          <w:p w14:paraId="7BB0BB02"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Carta de manifestación expresa en la que declare bajo la gravedad de juramento, EL NO ESTAR INCURSO EN INHABILIDADES E INCOMPATIBILIDADES. (Con firma)  </w:t>
            </w:r>
          </w:p>
          <w:p w14:paraId="46034572"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Certificación Bancaria (No mayor a 30 días)  </w:t>
            </w:r>
          </w:p>
          <w:p w14:paraId="068BFAB6" w14:textId="77777777" w:rsidR="003B565B" w:rsidRPr="00172916" w:rsidRDefault="003B565B" w:rsidP="00E56874">
            <w:pPr>
              <w:widowControl/>
              <w:numPr>
                <w:ilvl w:val="0"/>
                <w:numId w:val="17"/>
              </w:numPr>
              <w:autoSpaceDE/>
              <w:autoSpaceDN/>
              <w:spacing w:line="235" w:lineRule="atLeast"/>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Exámenes Médicos preocupacionales (Articulo 2.2.2.4.2.2.18 del Decreto 1072 de 2015) que contengan:  </w:t>
            </w:r>
          </w:p>
          <w:p w14:paraId="431DD8DB" w14:textId="77777777" w:rsidR="003B565B" w:rsidRPr="00172916" w:rsidRDefault="003B565B" w:rsidP="00E56874">
            <w:pPr>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                      - Glicemia en ayunas </w:t>
            </w:r>
          </w:p>
          <w:p w14:paraId="6B1520FF" w14:textId="77777777" w:rsidR="003B565B" w:rsidRPr="00172916" w:rsidRDefault="003B565B" w:rsidP="00E56874">
            <w:pPr>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                      -  Hemograma </w:t>
            </w:r>
          </w:p>
          <w:p w14:paraId="249FD5DE" w14:textId="77777777" w:rsidR="003B565B" w:rsidRPr="00172916" w:rsidRDefault="003B565B" w:rsidP="00E56874">
            <w:pPr>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                      -  Optometría </w:t>
            </w:r>
          </w:p>
          <w:p w14:paraId="22DC6976" w14:textId="77777777" w:rsidR="003B565B" w:rsidRPr="00172916" w:rsidRDefault="003B565B" w:rsidP="00E56874">
            <w:pPr>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                      -  Perfil Lipídico </w:t>
            </w:r>
          </w:p>
          <w:p w14:paraId="7CC6961A" w14:textId="385F516C" w:rsidR="003B565B" w:rsidRPr="00172916" w:rsidRDefault="003B565B" w:rsidP="00E56874">
            <w:pPr>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 xml:space="preserve">                      -  Examen </w:t>
            </w:r>
            <w:r w:rsidR="00E56874" w:rsidRPr="00172916">
              <w:rPr>
                <w:rFonts w:ascii="Arial" w:eastAsia="Times New Roman" w:hAnsi="Arial" w:cs="Arial"/>
                <w:color w:val="000000"/>
                <w:lang w:val="es-CO" w:eastAsia="es-MX"/>
              </w:rPr>
              <w:t>médico</w:t>
            </w:r>
            <w:r w:rsidRPr="00172916">
              <w:rPr>
                <w:rFonts w:ascii="Arial" w:eastAsia="Times New Roman" w:hAnsi="Arial" w:cs="Arial"/>
                <w:color w:val="000000"/>
                <w:lang w:val="es-CO" w:eastAsia="es-MX"/>
              </w:rPr>
              <w:t xml:space="preserve"> con énfasis osteomuscular  </w:t>
            </w:r>
          </w:p>
          <w:p w14:paraId="69795329" w14:textId="77777777" w:rsidR="003B565B" w:rsidRPr="00172916" w:rsidRDefault="003B565B" w:rsidP="00E56874">
            <w:pPr>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                      -  Electrocardiograma (EKG) </w:t>
            </w:r>
          </w:p>
          <w:p w14:paraId="6E784580" w14:textId="77777777" w:rsidR="003B565B" w:rsidRPr="00172916" w:rsidRDefault="003B565B" w:rsidP="00E56874">
            <w:pPr>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 Aclaración:   </w:t>
            </w:r>
          </w:p>
          <w:p w14:paraId="170F3823" w14:textId="77777777" w:rsidR="003B565B" w:rsidRPr="00172916" w:rsidRDefault="003B565B" w:rsidP="00E56874">
            <w:pPr>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                      - Los exámenes tienen una vigencia de 3 años </w:t>
            </w:r>
          </w:p>
          <w:p w14:paraId="3DE95B20" w14:textId="77777777" w:rsidR="003B565B" w:rsidRPr="00172916" w:rsidRDefault="003B565B" w:rsidP="00E56874">
            <w:pPr>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                      - Deben anexar solo el Concepto de Aptitud Laboral emitido por la IPS </w:t>
            </w:r>
          </w:p>
          <w:p w14:paraId="78F07561" w14:textId="65AA8995" w:rsidR="00766557" w:rsidRPr="00172916" w:rsidRDefault="003B565B" w:rsidP="00E56874">
            <w:pPr>
              <w:jc w:val="both"/>
              <w:rPr>
                <w:rFonts w:ascii="Arial" w:eastAsia="Times New Roman" w:hAnsi="Arial" w:cs="Arial"/>
                <w:color w:val="000000"/>
                <w:lang w:val="es-CO" w:eastAsia="es-MX"/>
              </w:rPr>
            </w:pPr>
            <w:r w:rsidRPr="00172916">
              <w:rPr>
                <w:rFonts w:ascii="Arial" w:eastAsia="Times New Roman" w:hAnsi="Arial" w:cs="Arial"/>
                <w:color w:val="000000"/>
                <w:lang w:val="es-CO" w:eastAsia="es-MX"/>
              </w:rPr>
              <w:t>                      - Los exámenes deben ser expedidos y valorados por un mismo Medico Laboral </w:t>
            </w:r>
          </w:p>
        </w:tc>
      </w:tr>
      <w:tr w:rsidR="00B72508" w:rsidRPr="00F269C1" w14:paraId="6D0DCF9E" w14:textId="77777777" w:rsidTr="00C061DB">
        <w:trPr>
          <w:trHeight w:val="378"/>
        </w:trPr>
        <w:tc>
          <w:tcPr>
            <w:tcW w:w="10228" w:type="dxa"/>
            <w:gridSpan w:val="2"/>
            <w:vAlign w:val="center"/>
          </w:tcPr>
          <w:p w14:paraId="0B6CEEB2" w14:textId="77777777" w:rsidR="00B72508" w:rsidRPr="00F269C1" w:rsidRDefault="004F25A1" w:rsidP="00172916">
            <w:pPr>
              <w:pStyle w:val="TableParagraph"/>
              <w:jc w:val="both"/>
              <w:rPr>
                <w:rFonts w:ascii="Arial" w:hAnsi="Arial" w:cs="Arial"/>
              </w:rPr>
            </w:pPr>
            <w:r w:rsidRPr="00F269C1">
              <w:rPr>
                <w:rFonts w:ascii="Arial" w:hAnsi="Arial" w:cs="Arial"/>
                <w:spacing w:val="-2"/>
              </w:rPr>
              <w:t>4.2.</w:t>
            </w:r>
            <w:r w:rsidRPr="00F269C1">
              <w:rPr>
                <w:rFonts w:ascii="Arial" w:hAnsi="Arial" w:cs="Arial"/>
                <w:spacing w:val="-26"/>
              </w:rPr>
              <w:t xml:space="preserve"> </w:t>
            </w:r>
            <w:r w:rsidRPr="00F269C1">
              <w:rPr>
                <w:rFonts w:ascii="Arial" w:hAnsi="Arial" w:cs="Arial"/>
                <w:spacing w:val="-2"/>
              </w:rPr>
              <w:t>Experiencia</w:t>
            </w:r>
          </w:p>
        </w:tc>
      </w:tr>
      <w:tr w:rsidR="00B72508" w:rsidRPr="00F269C1" w14:paraId="2BB846BA" w14:textId="77777777" w:rsidTr="00C061DB">
        <w:trPr>
          <w:trHeight w:val="573"/>
        </w:trPr>
        <w:tc>
          <w:tcPr>
            <w:tcW w:w="10228" w:type="dxa"/>
            <w:gridSpan w:val="2"/>
            <w:vAlign w:val="center"/>
          </w:tcPr>
          <w:p w14:paraId="35CBD4F5" w14:textId="7EFE1C45" w:rsidR="00B72508" w:rsidRPr="00F269C1" w:rsidRDefault="00035D11" w:rsidP="00E56874">
            <w:pPr>
              <w:pStyle w:val="TableParagraph"/>
              <w:jc w:val="both"/>
              <w:rPr>
                <w:rFonts w:ascii="Arial" w:hAnsi="Arial" w:cs="Arial"/>
                <w:bCs/>
              </w:rPr>
            </w:pPr>
            <w:r w:rsidRPr="00035D11">
              <w:rPr>
                <w:rFonts w:ascii="Arial" w:hAnsi="Arial" w:cs="Arial"/>
                <w:bCs/>
                <w:highlight w:val="lightGray"/>
              </w:rPr>
              <w:t>(Incluir)</w:t>
            </w:r>
          </w:p>
          <w:p w14:paraId="45E2E000" w14:textId="3A2B5379" w:rsidR="00BA0976" w:rsidRPr="00F269C1" w:rsidRDefault="00BA0976" w:rsidP="00E56874">
            <w:pPr>
              <w:pStyle w:val="TableParagraph"/>
              <w:ind w:left="146"/>
              <w:jc w:val="both"/>
              <w:rPr>
                <w:rFonts w:ascii="Arial" w:hAnsi="Arial" w:cs="Arial"/>
                <w:bCs/>
              </w:rPr>
            </w:pPr>
          </w:p>
        </w:tc>
      </w:tr>
      <w:tr w:rsidR="00B72508" w:rsidRPr="00F269C1" w14:paraId="327378CF" w14:textId="77777777" w:rsidTr="00C061DB">
        <w:trPr>
          <w:trHeight w:val="1545"/>
        </w:trPr>
        <w:tc>
          <w:tcPr>
            <w:tcW w:w="3374" w:type="dxa"/>
            <w:vAlign w:val="center"/>
          </w:tcPr>
          <w:p w14:paraId="157137AE" w14:textId="77777777" w:rsidR="00B72508" w:rsidRPr="00F269C1" w:rsidRDefault="004F25A1" w:rsidP="00172916">
            <w:pPr>
              <w:pStyle w:val="TableParagraph"/>
              <w:jc w:val="both"/>
              <w:rPr>
                <w:rFonts w:ascii="Arial" w:hAnsi="Arial" w:cs="Arial"/>
              </w:rPr>
            </w:pPr>
            <w:r w:rsidRPr="00F269C1">
              <w:rPr>
                <w:rFonts w:ascii="Arial" w:hAnsi="Arial" w:cs="Arial"/>
              </w:rPr>
              <w:t>4.3.</w:t>
            </w:r>
            <w:r w:rsidRPr="00F269C1">
              <w:rPr>
                <w:rFonts w:ascii="Arial" w:hAnsi="Arial" w:cs="Arial"/>
                <w:spacing w:val="-27"/>
              </w:rPr>
              <w:t xml:space="preserve"> </w:t>
            </w:r>
            <w:r w:rsidRPr="00F269C1">
              <w:rPr>
                <w:rFonts w:ascii="Arial" w:hAnsi="Arial" w:cs="Arial"/>
              </w:rPr>
              <w:t>Liquidación</w:t>
            </w:r>
            <w:r w:rsidRPr="00F269C1">
              <w:rPr>
                <w:rFonts w:ascii="Arial" w:hAnsi="Arial" w:cs="Arial"/>
                <w:spacing w:val="-14"/>
              </w:rPr>
              <w:t xml:space="preserve"> </w:t>
            </w:r>
            <w:r w:rsidRPr="00F269C1">
              <w:rPr>
                <w:rFonts w:ascii="Arial" w:hAnsi="Arial" w:cs="Arial"/>
              </w:rPr>
              <w:t>del</w:t>
            </w:r>
            <w:r w:rsidRPr="00F269C1">
              <w:rPr>
                <w:rFonts w:ascii="Arial" w:hAnsi="Arial" w:cs="Arial"/>
                <w:spacing w:val="-10"/>
              </w:rPr>
              <w:t xml:space="preserve"> </w:t>
            </w:r>
            <w:r w:rsidRPr="00F269C1">
              <w:rPr>
                <w:rFonts w:ascii="Arial" w:hAnsi="Arial" w:cs="Arial"/>
                <w:spacing w:val="-2"/>
              </w:rPr>
              <w:t>Contrato</w:t>
            </w:r>
          </w:p>
        </w:tc>
        <w:tc>
          <w:tcPr>
            <w:tcW w:w="6854" w:type="dxa"/>
            <w:vAlign w:val="center"/>
          </w:tcPr>
          <w:p w14:paraId="3371BBB2" w14:textId="77777777" w:rsidR="00B72508" w:rsidRPr="00F269C1" w:rsidRDefault="004F25A1" w:rsidP="00E56874">
            <w:pPr>
              <w:pStyle w:val="TableParagraph"/>
              <w:ind w:left="26" w:right="208"/>
              <w:jc w:val="both"/>
              <w:rPr>
                <w:rFonts w:ascii="Arial" w:hAnsi="Arial" w:cs="Arial"/>
              </w:rPr>
            </w:pPr>
            <w:r w:rsidRPr="00F269C1">
              <w:rPr>
                <w:rFonts w:ascii="Arial" w:hAnsi="Arial" w:cs="Arial"/>
              </w:rPr>
              <w:t>De conformidad al inciso final del artículo 217 de la Ley 019 de 2012, la liquidación no será obligatoria en los contratos de prestación de servicios profesionales y de apoyo a la gestión.</w:t>
            </w:r>
          </w:p>
          <w:p w14:paraId="2D3A58F5" w14:textId="77777777" w:rsidR="00B72508" w:rsidRPr="00F269C1" w:rsidRDefault="004F25A1" w:rsidP="00E56874">
            <w:pPr>
              <w:pStyle w:val="TableParagraph"/>
              <w:ind w:left="26" w:right="18"/>
              <w:jc w:val="both"/>
              <w:rPr>
                <w:rFonts w:ascii="Arial" w:hAnsi="Arial" w:cs="Arial"/>
              </w:rPr>
            </w:pPr>
            <w:r w:rsidRPr="00F269C1">
              <w:rPr>
                <w:rFonts w:ascii="Arial" w:hAnsi="Arial" w:cs="Arial"/>
              </w:rPr>
              <w:t>No obstante, si ocurre alguna situación de terminación anormal del contrato u otra, se procederá a la liquidación del mismo.</w:t>
            </w:r>
          </w:p>
        </w:tc>
      </w:tr>
    </w:tbl>
    <w:p w14:paraId="12EE73D2" w14:textId="0E883BF7" w:rsidR="00B72508" w:rsidRPr="00F269C1" w:rsidRDefault="00B72508" w:rsidP="009B59CA">
      <w:pPr>
        <w:pStyle w:val="Textoindependiente"/>
        <w:jc w:val="both"/>
        <w:rPr>
          <w:rFonts w:ascii="Arial" w:hAnsi="Arial" w:cs="Arial"/>
          <w:sz w:val="22"/>
          <w:szCs w:val="22"/>
        </w:rPr>
      </w:pPr>
    </w:p>
    <w:p w14:paraId="3D949C6D" w14:textId="35F5E0E0" w:rsidR="00B72508" w:rsidRPr="00F269C1" w:rsidRDefault="00004243" w:rsidP="009B59CA">
      <w:pPr>
        <w:pStyle w:val="Textoindependiente"/>
        <w:ind w:left="450"/>
        <w:jc w:val="both"/>
        <w:rPr>
          <w:rFonts w:ascii="Arial" w:hAnsi="Arial" w:cs="Arial"/>
          <w:sz w:val="22"/>
          <w:szCs w:val="22"/>
        </w:rPr>
      </w:pPr>
      <w:r w:rsidRPr="00F269C1">
        <w:rPr>
          <w:rFonts w:ascii="Arial" w:hAnsi="Arial" w:cs="Arial"/>
          <w:b/>
          <w:bCs/>
          <w:sz w:val="22"/>
          <w:szCs w:val="22"/>
        </w:rPr>
        <w:t>Fecha:</w:t>
      </w:r>
      <w:r w:rsidRPr="00F269C1">
        <w:rPr>
          <w:rFonts w:ascii="Arial" w:hAnsi="Arial" w:cs="Arial"/>
          <w:sz w:val="22"/>
          <w:szCs w:val="22"/>
        </w:rPr>
        <w:t xml:space="preserve"> </w:t>
      </w:r>
      <w:r w:rsidR="00035D11" w:rsidRPr="00035D11">
        <w:rPr>
          <w:rFonts w:ascii="Arial" w:hAnsi="Arial" w:cs="Arial"/>
          <w:sz w:val="22"/>
          <w:szCs w:val="22"/>
          <w:highlight w:val="lightGray"/>
        </w:rPr>
        <w:t>(incluir)</w:t>
      </w:r>
    </w:p>
    <w:p w14:paraId="0941E615" w14:textId="77777777" w:rsidR="00B72508" w:rsidRPr="00F269C1" w:rsidRDefault="00B72508" w:rsidP="009B59CA">
      <w:pPr>
        <w:pStyle w:val="Textoindependiente"/>
        <w:jc w:val="both"/>
        <w:rPr>
          <w:rFonts w:ascii="Arial" w:hAnsi="Arial" w:cs="Arial"/>
          <w:sz w:val="22"/>
          <w:szCs w:val="22"/>
        </w:rPr>
      </w:pPr>
    </w:p>
    <w:p w14:paraId="402456FF" w14:textId="77777777" w:rsidR="00B72508" w:rsidRPr="00F269C1" w:rsidRDefault="00B72508" w:rsidP="009B59CA">
      <w:pPr>
        <w:pStyle w:val="Textoindependiente"/>
        <w:jc w:val="both"/>
        <w:rPr>
          <w:rFonts w:ascii="Arial" w:hAnsi="Arial" w:cs="Arial"/>
          <w:sz w:val="22"/>
          <w:szCs w:val="22"/>
        </w:rPr>
      </w:pPr>
    </w:p>
    <w:p w14:paraId="4D2A4449" w14:textId="77777777" w:rsidR="00B72508" w:rsidRPr="00F269C1" w:rsidRDefault="00B72508" w:rsidP="009B59CA">
      <w:pPr>
        <w:pStyle w:val="Textoindependiente"/>
        <w:spacing w:before="2"/>
        <w:jc w:val="both"/>
        <w:rPr>
          <w:rFonts w:ascii="Arial" w:hAnsi="Arial" w:cs="Arial"/>
          <w:sz w:val="22"/>
          <w:szCs w:val="22"/>
        </w:rPr>
      </w:pPr>
    </w:p>
    <w:p w14:paraId="360FABA8" w14:textId="77777777" w:rsidR="002D59E7" w:rsidRPr="00F269C1" w:rsidRDefault="002D59E7" w:rsidP="009B59CA">
      <w:pPr>
        <w:pStyle w:val="Textoindependiente"/>
        <w:spacing w:before="2"/>
        <w:jc w:val="both"/>
        <w:rPr>
          <w:rFonts w:ascii="Arial" w:hAnsi="Arial" w:cs="Arial"/>
          <w:sz w:val="22"/>
          <w:szCs w:val="22"/>
        </w:rPr>
      </w:pPr>
    </w:p>
    <w:p w14:paraId="3CC08F45" w14:textId="0254DA54" w:rsidR="00035D11" w:rsidRPr="00035D11" w:rsidRDefault="00035D11" w:rsidP="00035D11">
      <w:pPr>
        <w:tabs>
          <w:tab w:val="left" w:pos="2682"/>
        </w:tabs>
        <w:rPr>
          <w:rFonts w:ascii="Arial" w:hAnsi="Arial" w:cs="Arial"/>
          <w:b/>
          <w:bCs/>
          <w:lang w:val="es-CO"/>
        </w:rPr>
      </w:pPr>
      <w:r>
        <w:rPr>
          <w:rFonts w:ascii="Arial" w:hAnsi="Arial" w:cs="Arial"/>
          <w:b/>
          <w:bCs/>
          <w:lang w:val="es-CO"/>
        </w:rPr>
        <w:t xml:space="preserve">      </w:t>
      </w:r>
      <w:r w:rsidRPr="00035D11">
        <w:rPr>
          <w:rFonts w:ascii="Arial" w:hAnsi="Arial" w:cs="Arial"/>
          <w:b/>
          <w:bCs/>
          <w:lang w:val="es-CO"/>
        </w:rPr>
        <w:t xml:space="preserve">NOMBRE </w:t>
      </w:r>
      <w:r w:rsidRPr="00035D11">
        <w:rPr>
          <w:rFonts w:ascii="Arial" w:hAnsi="Arial" w:cs="Arial"/>
          <w:b/>
          <w:bCs/>
          <w:highlight w:val="lightGray"/>
          <w:lang w:val="es-CO"/>
        </w:rPr>
        <w:t>(Incluir</w:t>
      </w:r>
      <w:r w:rsidRPr="00035D11">
        <w:rPr>
          <w:rFonts w:ascii="Arial" w:hAnsi="Arial" w:cs="Arial"/>
          <w:b/>
          <w:bCs/>
          <w:lang w:val="es-CO"/>
        </w:rPr>
        <w:t>)</w:t>
      </w:r>
    </w:p>
    <w:p w14:paraId="424519DD" w14:textId="0E416C7A" w:rsidR="00035D11" w:rsidRPr="00035D11" w:rsidRDefault="00035D11" w:rsidP="00035D11">
      <w:pPr>
        <w:tabs>
          <w:tab w:val="left" w:pos="2682"/>
        </w:tabs>
        <w:rPr>
          <w:rFonts w:cs="Arial"/>
          <w:b/>
          <w:bCs/>
          <w:lang w:val="es-CO"/>
        </w:rPr>
      </w:pPr>
      <w:r>
        <w:rPr>
          <w:rFonts w:ascii="Arial" w:hAnsi="Arial" w:cs="Arial"/>
          <w:b/>
          <w:bCs/>
          <w:lang w:val="es-CO"/>
        </w:rPr>
        <w:t xml:space="preserve">      </w:t>
      </w:r>
      <w:r w:rsidRPr="00035D11">
        <w:rPr>
          <w:rFonts w:ascii="Arial" w:hAnsi="Arial" w:cs="Arial"/>
          <w:b/>
          <w:bCs/>
          <w:lang w:val="es-CO"/>
        </w:rPr>
        <w:t xml:space="preserve">CARGO </w:t>
      </w:r>
      <w:r w:rsidRPr="00035D11">
        <w:rPr>
          <w:rFonts w:ascii="Arial" w:hAnsi="Arial" w:cs="Arial"/>
          <w:b/>
          <w:bCs/>
          <w:highlight w:val="lightGray"/>
          <w:lang w:val="es-CO"/>
        </w:rPr>
        <w:t>(Incluir</w:t>
      </w:r>
      <w:r w:rsidRPr="00035D11">
        <w:rPr>
          <w:rFonts w:ascii="Arial" w:hAnsi="Arial" w:cs="Arial"/>
          <w:b/>
          <w:bCs/>
          <w:lang w:val="es-CO"/>
        </w:rPr>
        <w:t>)</w:t>
      </w:r>
    </w:p>
    <w:p w14:paraId="25FBEC6C" w14:textId="72082000" w:rsidR="004F25A1" w:rsidRPr="00035D11" w:rsidRDefault="004F25A1" w:rsidP="00035D11">
      <w:pPr>
        <w:ind w:left="450"/>
        <w:jc w:val="both"/>
        <w:rPr>
          <w:rFonts w:ascii="Arial" w:hAnsi="Arial" w:cs="Arial"/>
          <w:lang w:val="es-CO"/>
        </w:rPr>
      </w:pPr>
    </w:p>
    <w:sectPr w:rsidR="004F25A1" w:rsidRPr="00035D11" w:rsidSect="004D539D">
      <w:headerReference w:type="even" r:id="rId11"/>
      <w:headerReference w:type="default" r:id="rId12"/>
      <w:footerReference w:type="even" r:id="rId13"/>
      <w:footerReference w:type="default" r:id="rId14"/>
      <w:headerReference w:type="first" r:id="rId15"/>
      <w:footerReference w:type="first" r:id="rId16"/>
      <w:pgSz w:w="12240" w:h="20160"/>
      <w:pgMar w:top="740" w:right="720" w:bottom="740" w:left="340" w:header="0" w:footer="3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6DEFB" w14:textId="77777777" w:rsidR="005E6975" w:rsidRDefault="005E6975">
      <w:r>
        <w:separator/>
      </w:r>
    </w:p>
  </w:endnote>
  <w:endnote w:type="continuationSeparator" w:id="0">
    <w:p w14:paraId="55242B11" w14:textId="77777777" w:rsidR="005E6975" w:rsidRDefault="005E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F01F" w14:textId="77777777" w:rsidR="004D539D" w:rsidRDefault="004D53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F607" w14:textId="06EBFB39" w:rsidR="00B72508" w:rsidRDefault="00B669E6" w:rsidP="004D539D">
    <w:pPr>
      <w:pStyle w:val="Textoindependiente"/>
    </w:pPr>
    <w:r w:rsidRPr="00B669E6">
      <w:t>Formato controlado código AB-FT-</w:t>
    </w:r>
    <w:r>
      <w:t>16</w:t>
    </w:r>
    <w:r w:rsidRPr="00B669E6">
      <w:t xml:space="preserve"> v1</w:t>
    </w:r>
    <w:r w:rsidR="004F25A1">
      <w:rPr>
        <w:noProof/>
      </w:rPr>
      <w:drawing>
        <wp:anchor distT="0" distB="0" distL="0" distR="0" simplePos="0" relativeHeight="485467648" behindDoc="1" locked="0" layoutInCell="1" allowOverlap="1" wp14:anchorId="791D834B" wp14:editId="7C42CD1A">
          <wp:simplePos x="0" y="0"/>
          <wp:positionH relativeFrom="page">
            <wp:posOffset>13336</wp:posOffset>
          </wp:positionH>
          <wp:positionV relativeFrom="page">
            <wp:posOffset>7549836</wp:posOffset>
          </wp:positionV>
          <wp:extent cx="7805850" cy="222563"/>
          <wp:effectExtent l="0" t="0" r="0" b="0"/>
          <wp:wrapNone/>
          <wp:docPr id="880698230"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7805850" cy="22256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CE98" w14:textId="77777777" w:rsidR="004D539D" w:rsidRDefault="004D53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21598" w14:textId="77777777" w:rsidR="005E6975" w:rsidRDefault="005E6975">
      <w:r>
        <w:separator/>
      </w:r>
    </w:p>
  </w:footnote>
  <w:footnote w:type="continuationSeparator" w:id="0">
    <w:p w14:paraId="3A75B1DD" w14:textId="77777777" w:rsidR="005E6975" w:rsidRDefault="005E6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8E081" w14:textId="77777777" w:rsidR="004D539D" w:rsidRDefault="004D53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66" w:type="dxa"/>
      <w:tblLayout w:type="fixed"/>
      <w:tblCellMar>
        <w:top w:w="55" w:type="dxa"/>
        <w:left w:w="55" w:type="dxa"/>
        <w:bottom w:w="55" w:type="dxa"/>
        <w:right w:w="55" w:type="dxa"/>
      </w:tblCellMar>
      <w:tblLook w:val="0000" w:firstRow="0" w:lastRow="0" w:firstColumn="0" w:lastColumn="0" w:noHBand="0" w:noVBand="0"/>
    </w:tblPr>
    <w:tblGrid>
      <w:gridCol w:w="2410"/>
      <w:gridCol w:w="5245"/>
      <w:gridCol w:w="2410"/>
    </w:tblGrid>
    <w:tr w:rsidR="00F269C1" w14:paraId="5470A7C1" w14:textId="77777777" w:rsidTr="00F269C1">
      <w:trPr>
        <w:trHeight w:val="1078"/>
      </w:trPr>
      <w:tc>
        <w:tcPr>
          <w:tcW w:w="2410" w:type="dxa"/>
          <w:vMerge w:val="restart"/>
          <w:tcBorders>
            <w:top w:val="single" w:sz="1" w:space="0" w:color="000000"/>
            <w:left w:val="single" w:sz="1" w:space="0" w:color="000000"/>
            <w:bottom w:val="single" w:sz="1" w:space="0" w:color="000000"/>
          </w:tcBorders>
          <w:shd w:val="clear" w:color="auto" w:fill="auto"/>
          <w:vAlign w:val="center"/>
        </w:tcPr>
        <w:p w14:paraId="2B1AD618" w14:textId="77777777" w:rsidR="00F269C1" w:rsidRPr="00762FA6" w:rsidRDefault="00F269C1" w:rsidP="00F269C1">
          <w:pPr>
            <w:pStyle w:val="Contenidodelatabla"/>
            <w:snapToGrid w:val="0"/>
            <w:jc w:val="center"/>
            <w:rPr>
              <w:b/>
              <w:sz w:val="20"/>
              <w:szCs w:val="20"/>
              <w:lang w:eastAsia="es-CO"/>
            </w:rPr>
          </w:pPr>
          <w:r>
            <w:rPr>
              <w:noProof/>
              <w:lang w:val="es-ES_tradnl" w:eastAsia="es-ES_tradnl"/>
            </w:rPr>
            <w:drawing>
              <wp:anchor distT="0" distB="0" distL="114300" distR="114300" simplePos="0" relativeHeight="485470720" behindDoc="0" locked="0" layoutInCell="1" allowOverlap="1" wp14:anchorId="477055BB" wp14:editId="3B95BA2E">
                <wp:simplePos x="0" y="0"/>
                <wp:positionH relativeFrom="column">
                  <wp:posOffset>63500</wp:posOffset>
                </wp:positionH>
                <wp:positionV relativeFrom="paragraph">
                  <wp:posOffset>-3175</wp:posOffset>
                </wp:positionV>
                <wp:extent cx="1286510" cy="1048385"/>
                <wp:effectExtent l="0" t="0" r="8890" b="0"/>
                <wp:wrapNone/>
                <wp:docPr id="1270098119" name="Imagen 1270098119" descr="LOGO CRA"/>
                <wp:cNvGraphicFramePr/>
                <a:graphic xmlns:a="http://schemas.openxmlformats.org/drawingml/2006/main">
                  <a:graphicData uri="http://schemas.openxmlformats.org/drawingml/2006/picture">
                    <pic:pic xmlns:pic="http://schemas.openxmlformats.org/drawingml/2006/picture">
                      <pic:nvPicPr>
                        <pic:cNvPr id="4" name="Imagen 4" descr="LOGO CR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6510"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5" w:type="dxa"/>
          <w:tcBorders>
            <w:top w:val="single" w:sz="1" w:space="0" w:color="000000"/>
            <w:left w:val="single" w:sz="1" w:space="0" w:color="000000"/>
            <w:bottom w:val="single" w:sz="1" w:space="0" w:color="000000"/>
          </w:tcBorders>
          <w:shd w:val="clear" w:color="auto" w:fill="auto"/>
          <w:vAlign w:val="center"/>
        </w:tcPr>
        <w:p w14:paraId="3F94247F" w14:textId="77777777" w:rsidR="00F269C1" w:rsidRDefault="00F269C1" w:rsidP="00F269C1">
          <w:pPr>
            <w:pStyle w:val="Contenidodelatabla"/>
            <w:snapToGrid w:val="0"/>
            <w:spacing w:line="360" w:lineRule="auto"/>
            <w:jc w:val="center"/>
          </w:pPr>
          <w:r>
            <w:rPr>
              <w:b/>
              <w:bCs/>
            </w:rPr>
            <w:t>(</w:t>
          </w:r>
          <w:r w:rsidRPr="003C6771">
            <w:rPr>
              <w:b/>
              <w:bCs/>
              <w:highlight w:val="lightGray"/>
            </w:rPr>
            <w:t>DEPENDENCIA DONDE SURGE LA NECESIDAD)</w:t>
          </w:r>
        </w:p>
      </w:tc>
      <w:tc>
        <w:tcPr>
          <w:tcW w:w="2410"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3148E472" w14:textId="77777777" w:rsidR="00F269C1" w:rsidRDefault="00F269C1" w:rsidP="00F269C1">
          <w:pPr>
            <w:pStyle w:val="Contenidodelatabla"/>
            <w:snapToGrid w:val="0"/>
            <w:rPr>
              <w:lang w:eastAsia="es-CO"/>
            </w:rPr>
          </w:pPr>
          <w:r>
            <w:rPr>
              <w:noProof/>
              <w:lang w:eastAsia="es-CO"/>
            </w:rPr>
            <w:drawing>
              <wp:anchor distT="0" distB="0" distL="114300" distR="114300" simplePos="0" relativeHeight="485469696" behindDoc="0" locked="0" layoutInCell="1" allowOverlap="1" wp14:anchorId="7A1448FB" wp14:editId="7740AFF4">
                <wp:simplePos x="0" y="0"/>
                <wp:positionH relativeFrom="column">
                  <wp:posOffset>190500</wp:posOffset>
                </wp:positionH>
                <wp:positionV relativeFrom="paragraph">
                  <wp:posOffset>221403</wp:posOffset>
                </wp:positionV>
                <wp:extent cx="915670" cy="868680"/>
                <wp:effectExtent l="0" t="0" r="0" b="7620"/>
                <wp:wrapNone/>
                <wp:docPr id="2142153012" name="Imagen 214215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5670" cy="868680"/>
                        </a:xfrm>
                        <a:prstGeom prst="rect">
                          <a:avLst/>
                        </a:prstGeom>
                        <a:noFill/>
                      </pic:spPr>
                    </pic:pic>
                  </a:graphicData>
                </a:graphic>
              </wp:anchor>
            </w:drawing>
          </w:r>
        </w:p>
      </w:tc>
    </w:tr>
    <w:tr w:rsidR="00F269C1" w14:paraId="0EFE28CF" w14:textId="77777777" w:rsidTr="00F269C1">
      <w:trPr>
        <w:trHeight w:val="858"/>
      </w:trPr>
      <w:tc>
        <w:tcPr>
          <w:tcW w:w="2410" w:type="dxa"/>
          <w:vMerge/>
          <w:tcBorders>
            <w:top w:val="single" w:sz="1" w:space="0" w:color="000000"/>
            <w:left w:val="single" w:sz="1" w:space="0" w:color="000000"/>
            <w:bottom w:val="single" w:sz="1" w:space="0" w:color="000000"/>
          </w:tcBorders>
          <w:shd w:val="clear" w:color="auto" w:fill="auto"/>
        </w:tcPr>
        <w:p w14:paraId="00E075C0" w14:textId="77777777" w:rsidR="00F269C1" w:rsidRDefault="00F269C1" w:rsidP="00F269C1">
          <w:pPr>
            <w:snapToGrid w:val="0"/>
          </w:pPr>
        </w:p>
      </w:tc>
      <w:tc>
        <w:tcPr>
          <w:tcW w:w="5245" w:type="dxa"/>
          <w:tcBorders>
            <w:left w:val="single" w:sz="1" w:space="0" w:color="000000"/>
            <w:bottom w:val="single" w:sz="1" w:space="0" w:color="000000"/>
          </w:tcBorders>
          <w:shd w:val="clear" w:color="auto" w:fill="auto"/>
          <w:vAlign w:val="center"/>
        </w:tcPr>
        <w:p w14:paraId="3E120A09" w14:textId="77777777" w:rsidR="00F269C1" w:rsidRPr="00040F99" w:rsidRDefault="00F269C1" w:rsidP="00F269C1">
          <w:pPr>
            <w:snapToGrid w:val="0"/>
            <w:jc w:val="center"/>
            <w:rPr>
              <w:rFonts w:ascii="Arial" w:hAnsi="Arial" w:cs="Arial"/>
              <w:b/>
            </w:rPr>
          </w:pPr>
          <w:r w:rsidRPr="00040F99">
            <w:rPr>
              <w:rFonts w:ascii="Arial" w:hAnsi="Arial" w:cs="Arial"/>
              <w:b/>
            </w:rPr>
            <w:t>ESTUDIOS PREVI</w:t>
          </w:r>
          <w:r w:rsidRPr="00040F99">
            <w:rPr>
              <w:rFonts w:ascii="Arial" w:hAnsi="Arial" w:cs="Arial"/>
              <w:b/>
              <w:bCs/>
            </w:rPr>
            <w:t>OS</w:t>
          </w:r>
        </w:p>
      </w:tc>
      <w:tc>
        <w:tcPr>
          <w:tcW w:w="2410" w:type="dxa"/>
          <w:vMerge/>
          <w:tcBorders>
            <w:top w:val="single" w:sz="1" w:space="0" w:color="000000"/>
            <w:left w:val="single" w:sz="1" w:space="0" w:color="000000"/>
            <w:bottom w:val="single" w:sz="1" w:space="0" w:color="000000"/>
            <w:right w:val="single" w:sz="1" w:space="0" w:color="000000"/>
          </w:tcBorders>
          <w:shd w:val="clear" w:color="auto" w:fill="auto"/>
        </w:tcPr>
        <w:p w14:paraId="5517D974" w14:textId="77777777" w:rsidR="00F269C1" w:rsidRDefault="00F269C1" w:rsidP="00F269C1">
          <w:pPr>
            <w:snapToGrid w:val="0"/>
          </w:pPr>
        </w:p>
      </w:tc>
    </w:tr>
  </w:tbl>
  <w:p w14:paraId="64D38BB6" w14:textId="77777777" w:rsidR="00B72508" w:rsidRDefault="00B72508">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8F8C" w14:textId="77777777" w:rsidR="004D539D" w:rsidRDefault="004D53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44B8"/>
    <w:multiLevelType w:val="hybridMultilevel"/>
    <w:tmpl w:val="013003BE"/>
    <w:lvl w:ilvl="0" w:tplc="E0801868">
      <w:start w:val="1"/>
      <w:numFmt w:val="decimal"/>
      <w:lvlText w:val="%1."/>
      <w:lvlJc w:val="left"/>
      <w:pPr>
        <w:ind w:left="67" w:hanging="490"/>
        <w:jc w:val="left"/>
      </w:pPr>
      <w:rPr>
        <w:rFonts w:ascii="Calibri" w:eastAsia="Calibri" w:hAnsi="Calibri" w:cs="Calibri" w:hint="default"/>
        <w:b w:val="0"/>
        <w:bCs w:val="0"/>
        <w:i w:val="0"/>
        <w:iCs w:val="0"/>
        <w:spacing w:val="0"/>
        <w:w w:val="87"/>
        <w:sz w:val="22"/>
        <w:szCs w:val="22"/>
        <w:lang w:val="es-ES" w:eastAsia="en-US" w:bidi="ar-SA"/>
      </w:rPr>
    </w:lvl>
    <w:lvl w:ilvl="1" w:tplc="9BD816FA">
      <w:numFmt w:val="bullet"/>
      <w:lvlText w:val="•"/>
      <w:lvlJc w:val="left"/>
      <w:pPr>
        <w:ind w:left="402" w:hanging="490"/>
      </w:pPr>
      <w:rPr>
        <w:rFonts w:hint="default"/>
        <w:lang w:val="es-ES" w:eastAsia="en-US" w:bidi="ar-SA"/>
      </w:rPr>
    </w:lvl>
    <w:lvl w:ilvl="2" w:tplc="EA7EA0C8">
      <w:numFmt w:val="bullet"/>
      <w:lvlText w:val="•"/>
      <w:lvlJc w:val="left"/>
      <w:pPr>
        <w:ind w:left="745" w:hanging="490"/>
      </w:pPr>
      <w:rPr>
        <w:rFonts w:hint="default"/>
        <w:lang w:val="es-ES" w:eastAsia="en-US" w:bidi="ar-SA"/>
      </w:rPr>
    </w:lvl>
    <w:lvl w:ilvl="3" w:tplc="941EC124">
      <w:numFmt w:val="bullet"/>
      <w:lvlText w:val="•"/>
      <w:lvlJc w:val="left"/>
      <w:pPr>
        <w:ind w:left="1087" w:hanging="490"/>
      </w:pPr>
      <w:rPr>
        <w:rFonts w:hint="default"/>
        <w:lang w:val="es-ES" w:eastAsia="en-US" w:bidi="ar-SA"/>
      </w:rPr>
    </w:lvl>
    <w:lvl w:ilvl="4" w:tplc="0CD6EFFE">
      <w:numFmt w:val="bullet"/>
      <w:lvlText w:val="•"/>
      <w:lvlJc w:val="left"/>
      <w:pPr>
        <w:ind w:left="1430" w:hanging="490"/>
      </w:pPr>
      <w:rPr>
        <w:rFonts w:hint="default"/>
        <w:lang w:val="es-ES" w:eastAsia="en-US" w:bidi="ar-SA"/>
      </w:rPr>
    </w:lvl>
    <w:lvl w:ilvl="5" w:tplc="7A6286A8">
      <w:numFmt w:val="bullet"/>
      <w:lvlText w:val="•"/>
      <w:lvlJc w:val="left"/>
      <w:pPr>
        <w:ind w:left="1772" w:hanging="490"/>
      </w:pPr>
      <w:rPr>
        <w:rFonts w:hint="default"/>
        <w:lang w:val="es-ES" w:eastAsia="en-US" w:bidi="ar-SA"/>
      </w:rPr>
    </w:lvl>
    <w:lvl w:ilvl="6" w:tplc="69987F76">
      <w:numFmt w:val="bullet"/>
      <w:lvlText w:val="•"/>
      <w:lvlJc w:val="left"/>
      <w:pPr>
        <w:ind w:left="2115" w:hanging="490"/>
      </w:pPr>
      <w:rPr>
        <w:rFonts w:hint="default"/>
        <w:lang w:val="es-ES" w:eastAsia="en-US" w:bidi="ar-SA"/>
      </w:rPr>
    </w:lvl>
    <w:lvl w:ilvl="7" w:tplc="63D8B062">
      <w:numFmt w:val="bullet"/>
      <w:lvlText w:val="•"/>
      <w:lvlJc w:val="left"/>
      <w:pPr>
        <w:ind w:left="2457" w:hanging="490"/>
      </w:pPr>
      <w:rPr>
        <w:rFonts w:hint="default"/>
        <w:lang w:val="es-ES" w:eastAsia="en-US" w:bidi="ar-SA"/>
      </w:rPr>
    </w:lvl>
    <w:lvl w:ilvl="8" w:tplc="1EF2B280">
      <w:numFmt w:val="bullet"/>
      <w:lvlText w:val="•"/>
      <w:lvlJc w:val="left"/>
      <w:pPr>
        <w:ind w:left="2800" w:hanging="490"/>
      </w:pPr>
      <w:rPr>
        <w:rFonts w:hint="default"/>
        <w:lang w:val="es-ES" w:eastAsia="en-US" w:bidi="ar-SA"/>
      </w:rPr>
    </w:lvl>
  </w:abstractNum>
  <w:abstractNum w:abstractNumId="1" w15:restartNumberingAfterBreak="0">
    <w:nsid w:val="0EB900A7"/>
    <w:multiLevelType w:val="multilevel"/>
    <w:tmpl w:val="8F10D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F11D0"/>
    <w:multiLevelType w:val="hybridMultilevel"/>
    <w:tmpl w:val="184C9F7E"/>
    <w:lvl w:ilvl="0" w:tplc="1EE22FCC">
      <w:start w:val="13"/>
      <w:numFmt w:val="decimal"/>
      <w:lvlText w:val="%1."/>
      <w:lvlJc w:val="left"/>
      <w:pPr>
        <w:ind w:left="386" w:hanging="360"/>
        <w:jc w:val="left"/>
      </w:pPr>
      <w:rPr>
        <w:rFonts w:ascii="Arial" w:eastAsia="Arial" w:hAnsi="Arial" w:cs="Arial" w:hint="default"/>
        <w:b/>
        <w:bCs/>
        <w:i w:val="0"/>
        <w:iCs w:val="0"/>
        <w:spacing w:val="-1"/>
        <w:w w:val="99"/>
        <w:sz w:val="20"/>
        <w:szCs w:val="20"/>
        <w:lang w:val="es-ES" w:eastAsia="en-US" w:bidi="ar-SA"/>
      </w:rPr>
    </w:lvl>
    <w:lvl w:ilvl="1" w:tplc="F770086C">
      <w:numFmt w:val="bullet"/>
      <w:lvlText w:val="•"/>
      <w:lvlJc w:val="left"/>
      <w:pPr>
        <w:ind w:left="1393" w:hanging="360"/>
      </w:pPr>
      <w:rPr>
        <w:rFonts w:hint="default"/>
        <w:lang w:val="es-ES" w:eastAsia="en-US" w:bidi="ar-SA"/>
      </w:rPr>
    </w:lvl>
    <w:lvl w:ilvl="2" w:tplc="661A7934">
      <w:numFmt w:val="bullet"/>
      <w:lvlText w:val="•"/>
      <w:lvlJc w:val="left"/>
      <w:pPr>
        <w:ind w:left="2407" w:hanging="360"/>
      </w:pPr>
      <w:rPr>
        <w:rFonts w:hint="default"/>
        <w:lang w:val="es-ES" w:eastAsia="en-US" w:bidi="ar-SA"/>
      </w:rPr>
    </w:lvl>
    <w:lvl w:ilvl="3" w:tplc="629A0DF6">
      <w:numFmt w:val="bullet"/>
      <w:lvlText w:val="•"/>
      <w:lvlJc w:val="left"/>
      <w:pPr>
        <w:ind w:left="3421" w:hanging="360"/>
      </w:pPr>
      <w:rPr>
        <w:rFonts w:hint="default"/>
        <w:lang w:val="es-ES" w:eastAsia="en-US" w:bidi="ar-SA"/>
      </w:rPr>
    </w:lvl>
    <w:lvl w:ilvl="4" w:tplc="FD069964">
      <w:numFmt w:val="bullet"/>
      <w:lvlText w:val="•"/>
      <w:lvlJc w:val="left"/>
      <w:pPr>
        <w:ind w:left="4435" w:hanging="360"/>
      </w:pPr>
      <w:rPr>
        <w:rFonts w:hint="default"/>
        <w:lang w:val="es-ES" w:eastAsia="en-US" w:bidi="ar-SA"/>
      </w:rPr>
    </w:lvl>
    <w:lvl w:ilvl="5" w:tplc="FEAC952A">
      <w:numFmt w:val="bullet"/>
      <w:lvlText w:val="•"/>
      <w:lvlJc w:val="left"/>
      <w:pPr>
        <w:ind w:left="5449" w:hanging="360"/>
      </w:pPr>
      <w:rPr>
        <w:rFonts w:hint="default"/>
        <w:lang w:val="es-ES" w:eastAsia="en-US" w:bidi="ar-SA"/>
      </w:rPr>
    </w:lvl>
    <w:lvl w:ilvl="6" w:tplc="01AA25B6">
      <w:numFmt w:val="bullet"/>
      <w:lvlText w:val="•"/>
      <w:lvlJc w:val="left"/>
      <w:pPr>
        <w:ind w:left="6462" w:hanging="360"/>
      </w:pPr>
      <w:rPr>
        <w:rFonts w:hint="default"/>
        <w:lang w:val="es-ES" w:eastAsia="en-US" w:bidi="ar-SA"/>
      </w:rPr>
    </w:lvl>
    <w:lvl w:ilvl="7" w:tplc="4470D04C">
      <w:numFmt w:val="bullet"/>
      <w:lvlText w:val="•"/>
      <w:lvlJc w:val="left"/>
      <w:pPr>
        <w:ind w:left="7476" w:hanging="360"/>
      </w:pPr>
      <w:rPr>
        <w:rFonts w:hint="default"/>
        <w:lang w:val="es-ES" w:eastAsia="en-US" w:bidi="ar-SA"/>
      </w:rPr>
    </w:lvl>
    <w:lvl w:ilvl="8" w:tplc="883E15DA">
      <w:numFmt w:val="bullet"/>
      <w:lvlText w:val="•"/>
      <w:lvlJc w:val="left"/>
      <w:pPr>
        <w:ind w:left="8490" w:hanging="360"/>
      </w:pPr>
      <w:rPr>
        <w:rFonts w:hint="default"/>
        <w:lang w:val="es-ES" w:eastAsia="en-US" w:bidi="ar-SA"/>
      </w:rPr>
    </w:lvl>
  </w:abstractNum>
  <w:abstractNum w:abstractNumId="3" w15:restartNumberingAfterBreak="0">
    <w:nsid w:val="150224B9"/>
    <w:multiLevelType w:val="multilevel"/>
    <w:tmpl w:val="E30E25D0"/>
    <w:lvl w:ilvl="0">
      <w:start w:val="2"/>
      <w:numFmt w:val="decimal"/>
      <w:lvlText w:val="%1."/>
      <w:lvlJc w:val="left"/>
      <w:pPr>
        <w:ind w:left="400" w:hanging="400"/>
      </w:pPr>
      <w:rPr>
        <w:rFonts w:hint="default"/>
        <w:b w:val="0"/>
        <w:bCs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7C08D8"/>
    <w:multiLevelType w:val="multilevel"/>
    <w:tmpl w:val="77B83CC8"/>
    <w:lvl w:ilvl="0">
      <w:start w:val="1"/>
      <w:numFmt w:val="decimal"/>
      <w:lvlText w:val="%1."/>
      <w:lvlJc w:val="left"/>
      <w:pPr>
        <w:ind w:left="420" w:hanging="420"/>
      </w:pPr>
      <w:rPr>
        <w:rFonts w:ascii="Arial" w:eastAsia="Times New Roman" w:hAnsi="Arial" w:cs="Arial"/>
      </w:rPr>
    </w:lvl>
    <w:lvl w:ilvl="1">
      <w:start w:val="2"/>
      <w:numFmt w:val="decimal"/>
      <w:lvlText w:val="%1.%2."/>
      <w:lvlJc w:val="left"/>
      <w:pPr>
        <w:ind w:left="780" w:hanging="4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655E46"/>
    <w:multiLevelType w:val="hybridMultilevel"/>
    <w:tmpl w:val="CCC2C09C"/>
    <w:lvl w:ilvl="0" w:tplc="DB3405AA">
      <w:start w:val="1"/>
      <w:numFmt w:val="decimal"/>
      <w:lvlText w:val="%1."/>
      <w:lvlJc w:val="left"/>
      <w:pPr>
        <w:ind w:left="386" w:hanging="360"/>
        <w:jc w:val="left"/>
      </w:pPr>
      <w:rPr>
        <w:rFonts w:ascii="Arial" w:eastAsia="Arial" w:hAnsi="Arial" w:cs="Arial" w:hint="default"/>
        <w:b/>
        <w:bCs/>
        <w:i w:val="0"/>
        <w:iCs w:val="0"/>
        <w:spacing w:val="-1"/>
        <w:w w:val="99"/>
        <w:sz w:val="20"/>
        <w:szCs w:val="20"/>
        <w:lang w:val="es-ES" w:eastAsia="en-US" w:bidi="ar-SA"/>
      </w:rPr>
    </w:lvl>
    <w:lvl w:ilvl="1" w:tplc="C388BECA">
      <w:numFmt w:val="bullet"/>
      <w:lvlText w:val="•"/>
      <w:lvlJc w:val="left"/>
      <w:pPr>
        <w:ind w:left="1393" w:hanging="360"/>
      </w:pPr>
      <w:rPr>
        <w:rFonts w:hint="default"/>
        <w:lang w:val="es-ES" w:eastAsia="en-US" w:bidi="ar-SA"/>
      </w:rPr>
    </w:lvl>
    <w:lvl w:ilvl="2" w:tplc="DAB0143A">
      <w:numFmt w:val="bullet"/>
      <w:lvlText w:val="•"/>
      <w:lvlJc w:val="left"/>
      <w:pPr>
        <w:ind w:left="2407" w:hanging="360"/>
      </w:pPr>
      <w:rPr>
        <w:rFonts w:hint="default"/>
        <w:lang w:val="es-ES" w:eastAsia="en-US" w:bidi="ar-SA"/>
      </w:rPr>
    </w:lvl>
    <w:lvl w:ilvl="3" w:tplc="6D1AEC0E">
      <w:numFmt w:val="bullet"/>
      <w:lvlText w:val="•"/>
      <w:lvlJc w:val="left"/>
      <w:pPr>
        <w:ind w:left="3421" w:hanging="360"/>
      </w:pPr>
      <w:rPr>
        <w:rFonts w:hint="default"/>
        <w:lang w:val="es-ES" w:eastAsia="en-US" w:bidi="ar-SA"/>
      </w:rPr>
    </w:lvl>
    <w:lvl w:ilvl="4" w:tplc="8CCE4744">
      <w:numFmt w:val="bullet"/>
      <w:lvlText w:val="•"/>
      <w:lvlJc w:val="left"/>
      <w:pPr>
        <w:ind w:left="4435" w:hanging="360"/>
      </w:pPr>
      <w:rPr>
        <w:rFonts w:hint="default"/>
        <w:lang w:val="es-ES" w:eastAsia="en-US" w:bidi="ar-SA"/>
      </w:rPr>
    </w:lvl>
    <w:lvl w:ilvl="5" w:tplc="5302EC62">
      <w:numFmt w:val="bullet"/>
      <w:lvlText w:val="•"/>
      <w:lvlJc w:val="left"/>
      <w:pPr>
        <w:ind w:left="5449" w:hanging="360"/>
      </w:pPr>
      <w:rPr>
        <w:rFonts w:hint="default"/>
        <w:lang w:val="es-ES" w:eastAsia="en-US" w:bidi="ar-SA"/>
      </w:rPr>
    </w:lvl>
    <w:lvl w:ilvl="6" w:tplc="159664EA">
      <w:numFmt w:val="bullet"/>
      <w:lvlText w:val="•"/>
      <w:lvlJc w:val="left"/>
      <w:pPr>
        <w:ind w:left="6462" w:hanging="360"/>
      </w:pPr>
      <w:rPr>
        <w:rFonts w:hint="default"/>
        <w:lang w:val="es-ES" w:eastAsia="en-US" w:bidi="ar-SA"/>
      </w:rPr>
    </w:lvl>
    <w:lvl w:ilvl="7" w:tplc="F0A81D5E">
      <w:numFmt w:val="bullet"/>
      <w:lvlText w:val="•"/>
      <w:lvlJc w:val="left"/>
      <w:pPr>
        <w:ind w:left="7476" w:hanging="360"/>
      </w:pPr>
      <w:rPr>
        <w:rFonts w:hint="default"/>
        <w:lang w:val="es-ES" w:eastAsia="en-US" w:bidi="ar-SA"/>
      </w:rPr>
    </w:lvl>
    <w:lvl w:ilvl="8" w:tplc="2064F202">
      <w:numFmt w:val="bullet"/>
      <w:lvlText w:val="•"/>
      <w:lvlJc w:val="left"/>
      <w:pPr>
        <w:ind w:left="8490" w:hanging="360"/>
      </w:pPr>
      <w:rPr>
        <w:rFonts w:hint="default"/>
        <w:lang w:val="es-ES" w:eastAsia="en-US" w:bidi="ar-SA"/>
      </w:rPr>
    </w:lvl>
  </w:abstractNum>
  <w:abstractNum w:abstractNumId="6" w15:restartNumberingAfterBreak="0">
    <w:nsid w:val="41495738"/>
    <w:multiLevelType w:val="hybridMultilevel"/>
    <w:tmpl w:val="6A0E05F6"/>
    <w:lvl w:ilvl="0" w:tplc="04090017">
      <w:start w:val="1"/>
      <w:numFmt w:val="lowerLetter"/>
      <w:lvlText w:val="%1)"/>
      <w:lvlJc w:val="lef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4209150A"/>
    <w:multiLevelType w:val="hybridMultilevel"/>
    <w:tmpl w:val="C4CA28D0"/>
    <w:lvl w:ilvl="0" w:tplc="E8D264BA">
      <w:start w:val="1"/>
      <w:numFmt w:val="decimal"/>
      <w:lvlText w:val="%1."/>
      <w:lvlJc w:val="left"/>
      <w:pPr>
        <w:ind w:left="386" w:hanging="360"/>
      </w:pPr>
      <w:rPr>
        <w:rFonts w:hint="default"/>
      </w:rPr>
    </w:lvl>
    <w:lvl w:ilvl="1" w:tplc="240A0019" w:tentative="1">
      <w:start w:val="1"/>
      <w:numFmt w:val="lowerLetter"/>
      <w:lvlText w:val="%2."/>
      <w:lvlJc w:val="left"/>
      <w:pPr>
        <w:ind w:left="1106" w:hanging="360"/>
      </w:pPr>
    </w:lvl>
    <w:lvl w:ilvl="2" w:tplc="240A001B" w:tentative="1">
      <w:start w:val="1"/>
      <w:numFmt w:val="lowerRoman"/>
      <w:lvlText w:val="%3."/>
      <w:lvlJc w:val="right"/>
      <w:pPr>
        <w:ind w:left="1826" w:hanging="180"/>
      </w:pPr>
    </w:lvl>
    <w:lvl w:ilvl="3" w:tplc="240A000F" w:tentative="1">
      <w:start w:val="1"/>
      <w:numFmt w:val="decimal"/>
      <w:lvlText w:val="%4."/>
      <w:lvlJc w:val="left"/>
      <w:pPr>
        <w:ind w:left="2546" w:hanging="360"/>
      </w:pPr>
    </w:lvl>
    <w:lvl w:ilvl="4" w:tplc="240A0019" w:tentative="1">
      <w:start w:val="1"/>
      <w:numFmt w:val="lowerLetter"/>
      <w:lvlText w:val="%5."/>
      <w:lvlJc w:val="left"/>
      <w:pPr>
        <w:ind w:left="3266" w:hanging="360"/>
      </w:pPr>
    </w:lvl>
    <w:lvl w:ilvl="5" w:tplc="240A001B" w:tentative="1">
      <w:start w:val="1"/>
      <w:numFmt w:val="lowerRoman"/>
      <w:lvlText w:val="%6."/>
      <w:lvlJc w:val="right"/>
      <w:pPr>
        <w:ind w:left="3986" w:hanging="180"/>
      </w:pPr>
    </w:lvl>
    <w:lvl w:ilvl="6" w:tplc="240A000F" w:tentative="1">
      <w:start w:val="1"/>
      <w:numFmt w:val="decimal"/>
      <w:lvlText w:val="%7."/>
      <w:lvlJc w:val="left"/>
      <w:pPr>
        <w:ind w:left="4706" w:hanging="360"/>
      </w:pPr>
    </w:lvl>
    <w:lvl w:ilvl="7" w:tplc="240A0019" w:tentative="1">
      <w:start w:val="1"/>
      <w:numFmt w:val="lowerLetter"/>
      <w:lvlText w:val="%8."/>
      <w:lvlJc w:val="left"/>
      <w:pPr>
        <w:ind w:left="5426" w:hanging="360"/>
      </w:pPr>
    </w:lvl>
    <w:lvl w:ilvl="8" w:tplc="240A001B" w:tentative="1">
      <w:start w:val="1"/>
      <w:numFmt w:val="lowerRoman"/>
      <w:lvlText w:val="%9."/>
      <w:lvlJc w:val="right"/>
      <w:pPr>
        <w:ind w:left="6146" w:hanging="180"/>
      </w:pPr>
    </w:lvl>
  </w:abstractNum>
  <w:abstractNum w:abstractNumId="8" w15:restartNumberingAfterBreak="0">
    <w:nsid w:val="47507E6A"/>
    <w:multiLevelType w:val="hybridMultilevel"/>
    <w:tmpl w:val="FEF48E10"/>
    <w:lvl w:ilvl="0" w:tplc="816ED5F0">
      <w:start w:val="1"/>
      <w:numFmt w:val="decimal"/>
      <w:lvlText w:val="%1."/>
      <w:lvlJc w:val="left"/>
      <w:pPr>
        <w:ind w:left="67" w:hanging="416"/>
        <w:jc w:val="left"/>
      </w:pPr>
      <w:rPr>
        <w:rFonts w:ascii="Calibri" w:eastAsia="Calibri" w:hAnsi="Calibri" w:cs="Calibri" w:hint="default"/>
        <w:b w:val="0"/>
        <w:bCs w:val="0"/>
        <w:i w:val="0"/>
        <w:iCs w:val="0"/>
        <w:spacing w:val="0"/>
        <w:w w:val="100"/>
        <w:sz w:val="22"/>
        <w:szCs w:val="22"/>
        <w:lang w:val="es-ES" w:eastAsia="en-US" w:bidi="ar-SA"/>
      </w:rPr>
    </w:lvl>
    <w:lvl w:ilvl="1" w:tplc="CE94B1B2">
      <w:numFmt w:val="bullet"/>
      <w:lvlText w:val="•"/>
      <w:lvlJc w:val="left"/>
      <w:pPr>
        <w:ind w:left="402" w:hanging="416"/>
      </w:pPr>
      <w:rPr>
        <w:rFonts w:hint="default"/>
        <w:lang w:val="es-ES" w:eastAsia="en-US" w:bidi="ar-SA"/>
      </w:rPr>
    </w:lvl>
    <w:lvl w:ilvl="2" w:tplc="9F28477C">
      <w:numFmt w:val="bullet"/>
      <w:lvlText w:val="•"/>
      <w:lvlJc w:val="left"/>
      <w:pPr>
        <w:ind w:left="745" w:hanging="416"/>
      </w:pPr>
      <w:rPr>
        <w:rFonts w:hint="default"/>
        <w:lang w:val="es-ES" w:eastAsia="en-US" w:bidi="ar-SA"/>
      </w:rPr>
    </w:lvl>
    <w:lvl w:ilvl="3" w:tplc="B8B0DC54">
      <w:numFmt w:val="bullet"/>
      <w:lvlText w:val="•"/>
      <w:lvlJc w:val="left"/>
      <w:pPr>
        <w:ind w:left="1087" w:hanging="416"/>
      </w:pPr>
      <w:rPr>
        <w:rFonts w:hint="default"/>
        <w:lang w:val="es-ES" w:eastAsia="en-US" w:bidi="ar-SA"/>
      </w:rPr>
    </w:lvl>
    <w:lvl w:ilvl="4" w:tplc="0F6C0152">
      <w:numFmt w:val="bullet"/>
      <w:lvlText w:val="•"/>
      <w:lvlJc w:val="left"/>
      <w:pPr>
        <w:ind w:left="1430" w:hanging="416"/>
      </w:pPr>
      <w:rPr>
        <w:rFonts w:hint="default"/>
        <w:lang w:val="es-ES" w:eastAsia="en-US" w:bidi="ar-SA"/>
      </w:rPr>
    </w:lvl>
    <w:lvl w:ilvl="5" w:tplc="05B2E396">
      <w:numFmt w:val="bullet"/>
      <w:lvlText w:val="•"/>
      <w:lvlJc w:val="left"/>
      <w:pPr>
        <w:ind w:left="1772" w:hanging="416"/>
      </w:pPr>
      <w:rPr>
        <w:rFonts w:hint="default"/>
        <w:lang w:val="es-ES" w:eastAsia="en-US" w:bidi="ar-SA"/>
      </w:rPr>
    </w:lvl>
    <w:lvl w:ilvl="6" w:tplc="B0CC053C">
      <w:numFmt w:val="bullet"/>
      <w:lvlText w:val="•"/>
      <w:lvlJc w:val="left"/>
      <w:pPr>
        <w:ind w:left="2115" w:hanging="416"/>
      </w:pPr>
      <w:rPr>
        <w:rFonts w:hint="default"/>
        <w:lang w:val="es-ES" w:eastAsia="en-US" w:bidi="ar-SA"/>
      </w:rPr>
    </w:lvl>
    <w:lvl w:ilvl="7" w:tplc="089E008A">
      <w:numFmt w:val="bullet"/>
      <w:lvlText w:val="•"/>
      <w:lvlJc w:val="left"/>
      <w:pPr>
        <w:ind w:left="2457" w:hanging="416"/>
      </w:pPr>
      <w:rPr>
        <w:rFonts w:hint="default"/>
        <w:lang w:val="es-ES" w:eastAsia="en-US" w:bidi="ar-SA"/>
      </w:rPr>
    </w:lvl>
    <w:lvl w:ilvl="8" w:tplc="F52E6B8A">
      <w:numFmt w:val="bullet"/>
      <w:lvlText w:val="•"/>
      <w:lvlJc w:val="left"/>
      <w:pPr>
        <w:ind w:left="2800" w:hanging="416"/>
      </w:pPr>
      <w:rPr>
        <w:rFonts w:hint="default"/>
        <w:lang w:val="es-ES" w:eastAsia="en-US" w:bidi="ar-SA"/>
      </w:rPr>
    </w:lvl>
  </w:abstractNum>
  <w:abstractNum w:abstractNumId="9" w15:restartNumberingAfterBreak="0">
    <w:nsid w:val="54883D60"/>
    <w:multiLevelType w:val="hybridMultilevel"/>
    <w:tmpl w:val="9036DEC6"/>
    <w:lvl w:ilvl="0" w:tplc="EB62AF52">
      <w:start w:val="1"/>
      <w:numFmt w:val="decimal"/>
      <w:lvlText w:val="%1."/>
      <w:lvlJc w:val="left"/>
      <w:pPr>
        <w:ind w:left="446" w:hanging="420"/>
        <w:jc w:val="left"/>
      </w:pPr>
      <w:rPr>
        <w:rFonts w:hint="default"/>
        <w:spacing w:val="-1"/>
        <w:w w:val="99"/>
        <w:lang w:val="es-ES" w:eastAsia="en-US" w:bidi="ar-SA"/>
      </w:rPr>
    </w:lvl>
    <w:lvl w:ilvl="1" w:tplc="716CB1E4">
      <w:numFmt w:val="bullet"/>
      <w:lvlText w:val="•"/>
      <w:lvlJc w:val="left"/>
      <w:pPr>
        <w:ind w:left="1080" w:hanging="420"/>
      </w:pPr>
      <w:rPr>
        <w:rFonts w:hint="default"/>
        <w:lang w:val="es-ES" w:eastAsia="en-US" w:bidi="ar-SA"/>
      </w:rPr>
    </w:lvl>
    <w:lvl w:ilvl="2" w:tplc="055E5A8A">
      <w:numFmt w:val="bullet"/>
      <w:lvlText w:val="•"/>
      <w:lvlJc w:val="left"/>
      <w:pPr>
        <w:ind w:left="1720" w:hanging="420"/>
      </w:pPr>
      <w:rPr>
        <w:rFonts w:hint="default"/>
        <w:lang w:val="es-ES" w:eastAsia="en-US" w:bidi="ar-SA"/>
      </w:rPr>
    </w:lvl>
    <w:lvl w:ilvl="3" w:tplc="EE0831D2">
      <w:numFmt w:val="bullet"/>
      <w:lvlText w:val="•"/>
      <w:lvlJc w:val="left"/>
      <w:pPr>
        <w:ind w:left="2361" w:hanging="420"/>
      </w:pPr>
      <w:rPr>
        <w:rFonts w:hint="default"/>
        <w:lang w:val="es-ES" w:eastAsia="en-US" w:bidi="ar-SA"/>
      </w:rPr>
    </w:lvl>
    <w:lvl w:ilvl="4" w:tplc="D01C6434">
      <w:numFmt w:val="bullet"/>
      <w:lvlText w:val="•"/>
      <w:lvlJc w:val="left"/>
      <w:pPr>
        <w:ind w:left="3001" w:hanging="420"/>
      </w:pPr>
      <w:rPr>
        <w:rFonts w:hint="default"/>
        <w:lang w:val="es-ES" w:eastAsia="en-US" w:bidi="ar-SA"/>
      </w:rPr>
    </w:lvl>
    <w:lvl w:ilvl="5" w:tplc="B43E4234">
      <w:numFmt w:val="bullet"/>
      <w:lvlText w:val="•"/>
      <w:lvlJc w:val="left"/>
      <w:pPr>
        <w:ind w:left="3642" w:hanging="420"/>
      </w:pPr>
      <w:rPr>
        <w:rFonts w:hint="default"/>
        <w:lang w:val="es-ES" w:eastAsia="en-US" w:bidi="ar-SA"/>
      </w:rPr>
    </w:lvl>
    <w:lvl w:ilvl="6" w:tplc="2E9C7B2A">
      <w:numFmt w:val="bullet"/>
      <w:lvlText w:val="•"/>
      <w:lvlJc w:val="left"/>
      <w:pPr>
        <w:ind w:left="4282" w:hanging="420"/>
      </w:pPr>
      <w:rPr>
        <w:rFonts w:hint="default"/>
        <w:lang w:val="es-ES" w:eastAsia="en-US" w:bidi="ar-SA"/>
      </w:rPr>
    </w:lvl>
    <w:lvl w:ilvl="7" w:tplc="89F8992C">
      <w:numFmt w:val="bullet"/>
      <w:lvlText w:val="•"/>
      <w:lvlJc w:val="left"/>
      <w:pPr>
        <w:ind w:left="4922" w:hanging="420"/>
      </w:pPr>
      <w:rPr>
        <w:rFonts w:hint="default"/>
        <w:lang w:val="es-ES" w:eastAsia="en-US" w:bidi="ar-SA"/>
      </w:rPr>
    </w:lvl>
    <w:lvl w:ilvl="8" w:tplc="A356BB20">
      <w:numFmt w:val="bullet"/>
      <w:lvlText w:val="•"/>
      <w:lvlJc w:val="left"/>
      <w:pPr>
        <w:ind w:left="5563" w:hanging="420"/>
      </w:pPr>
      <w:rPr>
        <w:rFonts w:hint="default"/>
        <w:lang w:val="es-ES" w:eastAsia="en-US" w:bidi="ar-SA"/>
      </w:rPr>
    </w:lvl>
  </w:abstractNum>
  <w:abstractNum w:abstractNumId="10" w15:restartNumberingAfterBreak="0">
    <w:nsid w:val="5B8677A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200495"/>
    <w:multiLevelType w:val="multilevel"/>
    <w:tmpl w:val="E9EEE498"/>
    <w:lvl w:ilvl="0">
      <w:start w:val="3"/>
      <w:numFmt w:val="decimal"/>
      <w:lvlText w:val="%1"/>
      <w:lvlJc w:val="left"/>
      <w:pPr>
        <w:ind w:left="866" w:hanging="721"/>
        <w:jc w:val="left"/>
      </w:pPr>
      <w:rPr>
        <w:rFonts w:hint="default"/>
        <w:lang w:val="es-ES" w:eastAsia="en-US" w:bidi="ar-SA"/>
      </w:rPr>
    </w:lvl>
    <w:lvl w:ilvl="1">
      <w:start w:val="2"/>
      <w:numFmt w:val="decimal"/>
      <w:lvlText w:val="%1.%2"/>
      <w:lvlJc w:val="left"/>
      <w:pPr>
        <w:ind w:left="866" w:hanging="721"/>
        <w:jc w:val="left"/>
      </w:pPr>
      <w:rPr>
        <w:rFonts w:hint="default"/>
        <w:lang w:val="es-ES" w:eastAsia="en-US" w:bidi="ar-SA"/>
      </w:rPr>
    </w:lvl>
    <w:lvl w:ilvl="2">
      <w:start w:val="2"/>
      <w:numFmt w:val="decimal"/>
      <w:lvlText w:val="%1.%2.%3"/>
      <w:lvlJc w:val="left"/>
      <w:pPr>
        <w:ind w:left="866" w:hanging="721"/>
        <w:jc w:val="left"/>
      </w:pPr>
      <w:rPr>
        <w:rFonts w:ascii="Arial MT" w:eastAsia="Arial MT" w:hAnsi="Arial MT" w:cs="Arial MT" w:hint="default"/>
        <w:b w:val="0"/>
        <w:bCs w:val="0"/>
        <w:i w:val="0"/>
        <w:iCs w:val="0"/>
        <w:spacing w:val="-1"/>
        <w:w w:val="99"/>
        <w:sz w:val="20"/>
        <w:szCs w:val="20"/>
        <w:lang w:val="es-ES" w:eastAsia="en-US" w:bidi="ar-SA"/>
      </w:rPr>
    </w:lvl>
    <w:lvl w:ilvl="3">
      <w:numFmt w:val="bullet"/>
      <w:lvlText w:val="•"/>
      <w:lvlJc w:val="left"/>
      <w:pPr>
        <w:ind w:left="2655" w:hanging="721"/>
      </w:pPr>
      <w:rPr>
        <w:rFonts w:hint="default"/>
        <w:lang w:val="es-ES" w:eastAsia="en-US" w:bidi="ar-SA"/>
      </w:rPr>
    </w:lvl>
    <w:lvl w:ilvl="4">
      <w:numFmt w:val="bullet"/>
      <w:lvlText w:val="•"/>
      <w:lvlJc w:val="left"/>
      <w:pPr>
        <w:ind w:left="3253" w:hanging="721"/>
      </w:pPr>
      <w:rPr>
        <w:rFonts w:hint="default"/>
        <w:lang w:val="es-ES" w:eastAsia="en-US" w:bidi="ar-SA"/>
      </w:rPr>
    </w:lvl>
    <w:lvl w:ilvl="5">
      <w:numFmt w:val="bullet"/>
      <w:lvlText w:val="•"/>
      <w:lvlJc w:val="left"/>
      <w:pPr>
        <w:ind w:left="3852" w:hanging="721"/>
      </w:pPr>
      <w:rPr>
        <w:rFonts w:hint="default"/>
        <w:lang w:val="es-ES" w:eastAsia="en-US" w:bidi="ar-SA"/>
      </w:rPr>
    </w:lvl>
    <w:lvl w:ilvl="6">
      <w:numFmt w:val="bullet"/>
      <w:lvlText w:val="•"/>
      <w:lvlJc w:val="left"/>
      <w:pPr>
        <w:ind w:left="4450" w:hanging="721"/>
      </w:pPr>
      <w:rPr>
        <w:rFonts w:hint="default"/>
        <w:lang w:val="es-ES" w:eastAsia="en-US" w:bidi="ar-SA"/>
      </w:rPr>
    </w:lvl>
    <w:lvl w:ilvl="7">
      <w:numFmt w:val="bullet"/>
      <w:lvlText w:val="•"/>
      <w:lvlJc w:val="left"/>
      <w:pPr>
        <w:ind w:left="5048" w:hanging="721"/>
      </w:pPr>
      <w:rPr>
        <w:rFonts w:hint="default"/>
        <w:lang w:val="es-ES" w:eastAsia="en-US" w:bidi="ar-SA"/>
      </w:rPr>
    </w:lvl>
    <w:lvl w:ilvl="8">
      <w:numFmt w:val="bullet"/>
      <w:lvlText w:val="•"/>
      <w:lvlJc w:val="left"/>
      <w:pPr>
        <w:ind w:left="5647" w:hanging="721"/>
      </w:pPr>
      <w:rPr>
        <w:rFonts w:hint="default"/>
        <w:lang w:val="es-ES" w:eastAsia="en-US" w:bidi="ar-SA"/>
      </w:rPr>
    </w:lvl>
  </w:abstractNum>
  <w:abstractNum w:abstractNumId="12" w15:restartNumberingAfterBreak="0">
    <w:nsid w:val="620E069D"/>
    <w:multiLevelType w:val="hybridMultilevel"/>
    <w:tmpl w:val="1FA2E746"/>
    <w:lvl w:ilvl="0" w:tplc="DD0A681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453FEF"/>
    <w:multiLevelType w:val="hybridMultilevel"/>
    <w:tmpl w:val="D6F400AE"/>
    <w:lvl w:ilvl="0" w:tplc="4FFE3E4C">
      <w:numFmt w:val="bullet"/>
      <w:lvlText w:val="-"/>
      <w:lvlJc w:val="left"/>
      <w:pPr>
        <w:ind w:left="263" w:hanging="108"/>
      </w:pPr>
      <w:rPr>
        <w:rFonts w:ascii="Arial" w:eastAsia="Arial" w:hAnsi="Arial" w:cs="Arial" w:hint="default"/>
        <w:b/>
        <w:bCs/>
        <w:i w:val="0"/>
        <w:iCs w:val="0"/>
        <w:spacing w:val="0"/>
        <w:w w:val="99"/>
        <w:sz w:val="20"/>
        <w:szCs w:val="20"/>
        <w:lang w:val="es-ES" w:eastAsia="en-US" w:bidi="ar-SA"/>
      </w:rPr>
    </w:lvl>
    <w:lvl w:ilvl="1" w:tplc="5FE07A08">
      <w:numFmt w:val="bullet"/>
      <w:lvlText w:val="•"/>
      <w:lvlJc w:val="left"/>
      <w:pPr>
        <w:ind w:left="1310" w:hanging="108"/>
      </w:pPr>
      <w:rPr>
        <w:rFonts w:hint="default"/>
        <w:lang w:val="es-ES" w:eastAsia="en-US" w:bidi="ar-SA"/>
      </w:rPr>
    </w:lvl>
    <w:lvl w:ilvl="2" w:tplc="16922BBE">
      <w:numFmt w:val="bullet"/>
      <w:lvlText w:val="•"/>
      <w:lvlJc w:val="left"/>
      <w:pPr>
        <w:ind w:left="2360" w:hanging="108"/>
      </w:pPr>
      <w:rPr>
        <w:rFonts w:hint="default"/>
        <w:lang w:val="es-ES" w:eastAsia="en-US" w:bidi="ar-SA"/>
      </w:rPr>
    </w:lvl>
    <w:lvl w:ilvl="3" w:tplc="6FD25B8E">
      <w:numFmt w:val="bullet"/>
      <w:lvlText w:val="•"/>
      <w:lvlJc w:val="left"/>
      <w:pPr>
        <w:ind w:left="3410" w:hanging="108"/>
      </w:pPr>
      <w:rPr>
        <w:rFonts w:hint="default"/>
        <w:lang w:val="es-ES" w:eastAsia="en-US" w:bidi="ar-SA"/>
      </w:rPr>
    </w:lvl>
    <w:lvl w:ilvl="4" w:tplc="E25A3446">
      <w:numFmt w:val="bullet"/>
      <w:lvlText w:val="•"/>
      <w:lvlJc w:val="left"/>
      <w:pPr>
        <w:ind w:left="4460" w:hanging="108"/>
      </w:pPr>
      <w:rPr>
        <w:rFonts w:hint="default"/>
        <w:lang w:val="es-ES" w:eastAsia="en-US" w:bidi="ar-SA"/>
      </w:rPr>
    </w:lvl>
    <w:lvl w:ilvl="5" w:tplc="AA6EE788">
      <w:numFmt w:val="bullet"/>
      <w:lvlText w:val="•"/>
      <w:lvlJc w:val="left"/>
      <w:pPr>
        <w:ind w:left="5510" w:hanging="108"/>
      </w:pPr>
      <w:rPr>
        <w:rFonts w:hint="default"/>
        <w:lang w:val="es-ES" w:eastAsia="en-US" w:bidi="ar-SA"/>
      </w:rPr>
    </w:lvl>
    <w:lvl w:ilvl="6" w:tplc="0F188424">
      <w:numFmt w:val="bullet"/>
      <w:lvlText w:val="•"/>
      <w:lvlJc w:val="left"/>
      <w:pPr>
        <w:ind w:left="6560" w:hanging="108"/>
      </w:pPr>
      <w:rPr>
        <w:rFonts w:hint="default"/>
        <w:lang w:val="es-ES" w:eastAsia="en-US" w:bidi="ar-SA"/>
      </w:rPr>
    </w:lvl>
    <w:lvl w:ilvl="7" w:tplc="BC185E30">
      <w:numFmt w:val="bullet"/>
      <w:lvlText w:val="•"/>
      <w:lvlJc w:val="left"/>
      <w:pPr>
        <w:ind w:left="7610" w:hanging="108"/>
      </w:pPr>
      <w:rPr>
        <w:rFonts w:hint="default"/>
        <w:lang w:val="es-ES" w:eastAsia="en-US" w:bidi="ar-SA"/>
      </w:rPr>
    </w:lvl>
    <w:lvl w:ilvl="8" w:tplc="EB8855B2">
      <w:numFmt w:val="bullet"/>
      <w:lvlText w:val="•"/>
      <w:lvlJc w:val="left"/>
      <w:pPr>
        <w:ind w:left="8660" w:hanging="108"/>
      </w:pPr>
      <w:rPr>
        <w:rFonts w:hint="default"/>
        <w:lang w:val="es-ES" w:eastAsia="en-US" w:bidi="ar-SA"/>
      </w:rPr>
    </w:lvl>
  </w:abstractNum>
  <w:abstractNum w:abstractNumId="15" w15:restartNumberingAfterBreak="0">
    <w:nsid w:val="68136DD1"/>
    <w:multiLevelType w:val="hybridMultilevel"/>
    <w:tmpl w:val="50286ADC"/>
    <w:lvl w:ilvl="0" w:tplc="0B38D43A">
      <w:start w:val="1"/>
      <w:numFmt w:val="decimal"/>
      <w:lvlText w:val="%1."/>
      <w:lvlJc w:val="left"/>
      <w:pPr>
        <w:ind w:left="386" w:hanging="360"/>
        <w:jc w:val="left"/>
      </w:pPr>
      <w:rPr>
        <w:rFonts w:ascii="Arial MT" w:eastAsia="Arial MT" w:hAnsi="Arial MT" w:cs="Arial MT" w:hint="default"/>
        <w:b w:val="0"/>
        <w:bCs w:val="0"/>
        <w:i w:val="0"/>
        <w:iCs w:val="0"/>
        <w:spacing w:val="-1"/>
        <w:w w:val="99"/>
        <w:sz w:val="20"/>
        <w:szCs w:val="20"/>
        <w:lang w:val="es-ES" w:eastAsia="en-US" w:bidi="ar-SA"/>
      </w:rPr>
    </w:lvl>
    <w:lvl w:ilvl="1" w:tplc="2E1435B4">
      <w:numFmt w:val="bullet"/>
      <w:lvlText w:val="•"/>
      <w:lvlJc w:val="left"/>
      <w:pPr>
        <w:ind w:left="1026" w:hanging="360"/>
      </w:pPr>
      <w:rPr>
        <w:rFonts w:hint="default"/>
        <w:lang w:val="es-ES" w:eastAsia="en-US" w:bidi="ar-SA"/>
      </w:rPr>
    </w:lvl>
    <w:lvl w:ilvl="2" w:tplc="8E8ACDF6">
      <w:numFmt w:val="bullet"/>
      <w:lvlText w:val="•"/>
      <w:lvlJc w:val="left"/>
      <w:pPr>
        <w:ind w:left="1672" w:hanging="360"/>
      </w:pPr>
      <w:rPr>
        <w:rFonts w:hint="default"/>
        <w:lang w:val="es-ES" w:eastAsia="en-US" w:bidi="ar-SA"/>
      </w:rPr>
    </w:lvl>
    <w:lvl w:ilvl="3" w:tplc="E6B44ABC">
      <w:numFmt w:val="bullet"/>
      <w:lvlText w:val="•"/>
      <w:lvlJc w:val="left"/>
      <w:pPr>
        <w:ind w:left="2319" w:hanging="360"/>
      </w:pPr>
      <w:rPr>
        <w:rFonts w:hint="default"/>
        <w:lang w:val="es-ES" w:eastAsia="en-US" w:bidi="ar-SA"/>
      </w:rPr>
    </w:lvl>
    <w:lvl w:ilvl="4" w:tplc="6FB611EC">
      <w:numFmt w:val="bullet"/>
      <w:lvlText w:val="•"/>
      <w:lvlJc w:val="left"/>
      <w:pPr>
        <w:ind w:left="2965" w:hanging="360"/>
      </w:pPr>
      <w:rPr>
        <w:rFonts w:hint="default"/>
        <w:lang w:val="es-ES" w:eastAsia="en-US" w:bidi="ar-SA"/>
      </w:rPr>
    </w:lvl>
    <w:lvl w:ilvl="5" w:tplc="CFBCFD50">
      <w:numFmt w:val="bullet"/>
      <w:lvlText w:val="•"/>
      <w:lvlJc w:val="left"/>
      <w:pPr>
        <w:ind w:left="3612" w:hanging="360"/>
      </w:pPr>
      <w:rPr>
        <w:rFonts w:hint="default"/>
        <w:lang w:val="es-ES" w:eastAsia="en-US" w:bidi="ar-SA"/>
      </w:rPr>
    </w:lvl>
    <w:lvl w:ilvl="6" w:tplc="933CDBC2">
      <w:numFmt w:val="bullet"/>
      <w:lvlText w:val="•"/>
      <w:lvlJc w:val="left"/>
      <w:pPr>
        <w:ind w:left="4258" w:hanging="360"/>
      </w:pPr>
      <w:rPr>
        <w:rFonts w:hint="default"/>
        <w:lang w:val="es-ES" w:eastAsia="en-US" w:bidi="ar-SA"/>
      </w:rPr>
    </w:lvl>
    <w:lvl w:ilvl="7" w:tplc="5E8CBF8E">
      <w:numFmt w:val="bullet"/>
      <w:lvlText w:val="•"/>
      <w:lvlJc w:val="left"/>
      <w:pPr>
        <w:ind w:left="4904" w:hanging="360"/>
      </w:pPr>
      <w:rPr>
        <w:rFonts w:hint="default"/>
        <w:lang w:val="es-ES" w:eastAsia="en-US" w:bidi="ar-SA"/>
      </w:rPr>
    </w:lvl>
    <w:lvl w:ilvl="8" w:tplc="5AB2CDC0">
      <w:numFmt w:val="bullet"/>
      <w:lvlText w:val="•"/>
      <w:lvlJc w:val="left"/>
      <w:pPr>
        <w:ind w:left="5551" w:hanging="360"/>
      </w:pPr>
      <w:rPr>
        <w:rFonts w:hint="default"/>
        <w:lang w:val="es-ES" w:eastAsia="en-US" w:bidi="ar-SA"/>
      </w:rPr>
    </w:lvl>
  </w:abstractNum>
  <w:abstractNum w:abstractNumId="16" w15:restartNumberingAfterBreak="0">
    <w:nsid w:val="6B1E22DB"/>
    <w:multiLevelType w:val="hybridMultilevel"/>
    <w:tmpl w:val="B9C4346C"/>
    <w:lvl w:ilvl="0" w:tplc="6436FCEA">
      <w:start w:val="1"/>
      <w:numFmt w:val="decimal"/>
      <w:lvlText w:val="%1."/>
      <w:lvlJc w:val="left"/>
      <w:pPr>
        <w:ind w:left="67" w:hanging="212"/>
        <w:jc w:val="left"/>
      </w:pPr>
      <w:rPr>
        <w:rFonts w:ascii="Calibri" w:eastAsia="Calibri" w:hAnsi="Calibri" w:cs="Calibri" w:hint="default"/>
        <w:b w:val="0"/>
        <w:bCs w:val="0"/>
        <w:i w:val="0"/>
        <w:iCs w:val="0"/>
        <w:spacing w:val="0"/>
        <w:w w:val="100"/>
        <w:sz w:val="22"/>
        <w:szCs w:val="22"/>
        <w:lang w:val="es-ES" w:eastAsia="en-US" w:bidi="ar-SA"/>
      </w:rPr>
    </w:lvl>
    <w:lvl w:ilvl="1" w:tplc="50BA41F4">
      <w:numFmt w:val="bullet"/>
      <w:lvlText w:val="•"/>
      <w:lvlJc w:val="left"/>
      <w:pPr>
        <w:ind w:left="402" w:hanging="212"/>
      </w:pPr>
      <w:rPr>
        <w:rFonts w:hint="default"/>
        <w:lang w:val="es-ES" w:eastAsia="en-US" w:bidi="ar-SA"/>
      </w:rPr>
    </w:lvl>
    <w:lvl w:ilvl="2" w:tplc="AC7A76F8">
      <w:numFmt w:val="bullet"/>
      <w:lvlText w:val="•"/>
      <w:lvlJc w:val="left"/>
      <w:pPr>
        <w:ind w:left="745" w:hanging="212"/>
      </w:pPr>
      <w:rPr>
        <w:rFonts w:hint="default"/>
        <w:lang w:val="es-ES" w:eastAsia="en-US" w:bidi="ar-SA"/>
      </w:rPr>
    </w:lvl>
    <w:lvl w:ilvl="3" w:tplc="97ECD0CC">
      <w:numFmt w:val="bullet"/>
      <w:lvlText w:val="•"/>
      <w:lvlJc w:val="left"/>
      <w:pPr>
        <w:ind w:left="1087" w:hanging="212"/>
      </w:pPr>
      <w:rPr>
        <w:rFonts w:hint="default"/>
        <w:lang w:val="es-ES" w:eastAsia="en-US" w:bidi="ar-SA"/>
      </w:rPr>
    </w:lvl>
    <w:lvl w:ilvl="4" w:tplc="C99606B0">
      <w:numFmt w:val="bullet"/>
      <w:lvlText w:val="•"/>
      <w:lvlJc w:val="left"/>
      <w:pPr>
        <w:ind w:left="1430" w:hanging="212"/>
      </w:pPr>
      <w:rPr>
        <w:rFonts w:hint="default"/>
        <w:lang w:val="es-ES" w:eastAsia="en-US" w:bidi="ar-SA"/>
      </w:rPr>
    </w:lvl>
    <w:lvl w:ilvl="5" w:tplc="1240A5C0">
      <w:numFmt w:val="bullet"/>
      <w:lvlText w:val="•"/>
      <w:lvlJc w:val="left"/>
      <w:pPr>
        <w:ind w:left="1772" w:hanging="212"/>
      </w:pPr>
      <w:rPr>
        <w:rFonts w:hint="default"/>
        <w:lang w:val="es-ES" w:eastAsia="en-US" w:bidi="ar-SA"/>
      </w:rPr>
    </w:lvl>
    <w:lvl w:ilvl="6" w:tplc="629C9866">
      <w:numFmt w:val="bullet"/>
      <w:lvlText w:val="•"/>
      <w:lvlJc w:val="left"/>
      <w:pPr>
        <w:ind w:left="2115" w:hanging="212"/>
      </w:pPr>
      <w:rPr>
        <w:rFonts w:hint="default"/>
        <w:lang w:val="es-ES" w:eastAsia="en-US" w:bidi="ar-SA"/>
      </w:rPr>
    </w:lvl>
    <w:lvl w:ilvl="7" w:tplc="EF1A4EA0">
      <w:numFmt w:val="bullet"/>
      <w:lvlText w:val="•"/>
      <w:lvlJc w:val="left"/>
      <w:pPr>
        <w:ind w:left="2457" w:hanging="212"/>
      </w:pPr>
      <w:rPr>
        <w:rFonts w:hint="default"/>
        <w:lang w:val="es-ES" w:eastAsia="en-US" w:bidi="ar-SA"/>
      </w:rPr>
    </w:lvl>
    <w:lvl w:ilvl="8" w:tplc="BDC4A3D2">
      <w:numFmt w:val="bullet"/>
      <w:lvlText w:val="•"/>
      <w:lvlJc w:val="left"/>
      <w:pPr>
        <w:ind w:left="2800" w:hanging="212"/>
      </w:pPr>
      <w:rPr>
        <w:rFonts w:hint="default"/>
        <w:lang w:val="es-ES" w:eastAsia="en-US" w:bidi="ar-SA"/>
      </w:rPr>
    </w:lvl>
  </w:abstractNum>
  <w:abstractNum w:abstractNumId="17" w15:restartNumberingAfterBreak="0">
    <w:nsid w:val="78180805"/>
    <w:multiLevelType w:val="hybridMultilevel"/>
    <w:tmpl w:val="B7386B96"/>
    <w:lvl w:ilvl="0" w:tplc="C6E03594">
      <w:start w:val="5"/>
      <w:numFmt w:val="decimal"/>
      <w:lvlText w:val="%1."/>
      <w:lvlJc w:val="left"/>
      <w:pPr>
        <w:ind w:left="446" w:hanging="420"/>
        <w:jc w:val="left"/>
      </w:pPr>
      <w:rPr>
        <w:rFonts w:ascii="Arial MT" w:eastAsia="Arial MT" w:hAnsi="Arial MT" w:cs="Arial MT" w:hint="default"/>
        <w:b w:val="0"/>
        <w:bCs w:val="0"/>
        <w:i w:val="0"/>
        <w:iCs w:val="0"/>
        <w:spacing w:val="-1"/>
        <w:w w:val="99"/>
        <w:sz w:val="20"/>
        <w:szCs w:val="20"/>
        <w:lang w:val="es-ES" w:eastAsia="en-US" w:bidi="ar-SA"/>
      </w:rPr>
    </w:lvl>
    <w:lvl w:ilvl="1" w:tplc="E52C43D4">
      <w:numFmt w:val="bullet"/>
      <w:lvlText w:val="•"/>
      <w:lvlJc w:val="left"/>
      <w:pPr>
        <w:ind w:left="1080" w:hanging="420"/>
      </w:pPr>
      <w:rPr>
        <w:rFonts w:hint="default"/>
        <w:lang w:val="es-ES" w:eastAsia="en-US" w:bidi="ar-SA"/>
      </w:rPr>
    </w:lvl>
    <w:lvl w:ilvl="2" w:tplc="70BAED54">
      <w:numFmt w:val="bullet"/>
      <w:lvlText w:val="•"/>
      <w:lvlJc w:val="left"/>
      <w:pPr>
        <w:ind w:left="1720" w:hanging="420"/>
      </w:pPr>
      <w:rPr>
        <w:rFonts w:hint="default"/>
        <w:lang w:val="es-ES" w:eastAsia="en-US" w:bidi="ar-SA"/>
      </w:rPr>
    </w:lvl>
    <w:lvl w:ilvl="3" w:tplc="6D7C8CBE">
      <w:numFmt w:val="bullet"/>
      <w:lvlText w:val="•"/>
      <w:lvlJc w:val="left"/>
      <w:pPr>
        <w:ind w:left="2361" w:hanging="420"/>
      </w:pPr>
      <w:rPr>
        <w:rFonts w:hint="default"/>
        <w:lang w:val="es-ES" w:eastAsia="en-US" w:bidi="ar-SA"/>
      </w:rPr>
    </w:lvl>
    <w:lvl w:ilvl="4" w:tplc="E48671A4">
      <w:numFmt w:val="bullet"/>
      <w:lvlText w:val="•"/>
      <w:lvlJc w:val="left"/>
      <w:pPr>
        <w:ind w:left="3001" w:hanging="420"/>
      </w:pPr>
      <w:rPr>
        <w:rFonts w:hint="default"/>
        <w:lang w:val="es-ES" w:eastAsia="en-US" w:bidi="ar-SA"/>
      </w:rPr>
    </w:lvl>
    <w:lvl w:ilvl="5" w:tplc="019AB98C">
      <w:numFmt w:val="bullet"/>
      <w:lvlText w:val="•"/>
      <w:lvlJc w:val="left"/>
      <w:pPr>
        <w:ind w:left="3642" w:hanging="420"/>
      </w:pPr>
      <w:rPr>
        <w:rFonts w:hint="default"/>
        <w:lang w:val="es-ES" w:eastAsia="en-US" w:bidi="ar-SA"/>
      </w:rPr>
    </w:lvl>
    <w:lvl w:ilvl="6" w:tplc="DF0A20DA">
      <w:numFmt w:val="bullet"/>
      <w:lvlText w:val="•"/>
      <w:lvlJc w:val="left"/>
      <w:pPr>
        <w:ind w:left="4282" w:hanging="420"/>
      </w:pPr>
      <w:rPr>
        <w:rFonts w:hint="default"/>
        <w:lang w:val="es-ES" w:eastAsia="en-US" w:bidi="ar-SA"/>
      </w:rPr>
    </w:lvl>
    <w:lvl w:ilvl="7" w:tplc="AE8E272C">
      <w:numFmt w:val="bullet"/>
      <w:lvlText w:val="•"/>
      <w:lvlJc w:val="left"/>
      <w:pPr>
        <w:ind w:left="4922" w:hanging="420"/>
      </w:pPr>
      <w:rPr>
        <w:rFonts w:hint="default"/>
        <w:lang w:val="es-ES" w:eastAsia="en-US" w:bidi="ar-SA"/>
      </w:rPr>
    </w:lvl>
    <w:lvl w:ilvl="8" w:tplc="4B7C2E52">
      <w:numFmt w:val="bullet"/>
      <w:lvlText w:val="•"/>
      <w:lvlJc w:val="left"/>
      <w:pPr>
        <w:ind w:left="5563" w:hanging="420"/>
      </w:pPr>
      <w:rPr>
        <w:rFonts w:hint="default"/>
        <w:lang w:val="es-ES" w:eastAsia="en-US" w:bidi="ar-SA"/>
      </w:rPr>
    </w:lvl>
  </w:abstractNum>
  <w:num w:numId="1" w16cid:durableId="1985308201">
    <w:abstractNumId w:val="8"/>
  </w:num>
  <w:num w:numId="2" w16cid:durableId="597492731">
    <w:abstractNumId w:val="0"/>
  </w:num>
  <w:num w:numId="3" w16cid:durableId="820081401">
    <w:abstractNumId w:val="16"/>
  </w:num>
  <w:num w:numId="4" w16cid:durableId="1330325879">
    <w:abstractNumId w:val="2"/>
  </w:num>
  <w:num w:numId="5" w16cid:durableId="2049255320">
    <w:abstractNumId w:val="5"/>
  </w:num>
  <w:num w:numId="6" w16cid:durableId="157499925">
    <w:abstractNumId w:val="15"/>
  </w:num>
  <w:num w:numId="7" w16cid:durableId="846868146">
    <w:abstractNumId w:val="11"/>
  </w:num>
  <w:num w:numId="8" w16cid:durableId="958799573">
    <w:abstractNumId w:val="17"/>
  </w:num>
  <w:num w:numId="9" w16cid:durableId="209733409">
    <w:abstractNumId w:val="9"/>
  </w:num>
  <w:num w:numId="10" w16cid:durableId="1362776441">
    <w:abstractNumId w:val="14"/>
  </w:num>
  <w:num w:numId="11" w16cid:durableId="709038857">
    <w:abstractNumId w:val="7"/>
  </w:num>
  <w:num w:numId="12" w16cid:durableId="249701122">
    <w:abstractNumId w:val="6"/>
  </w:num>
  <w:num w:numId="13" w16cid:durableId="2012416433">
    <w:abstractNumId w:val="12"/>
  </w:num>
  <w:num w:numId="14" w16cid:durableId="1235816468">
    <w:abstractNumId w:val="3"/>
  </w:num>
  <w:num w:numId="15" w16cid:durableId="1711029227">
    <w:abstractNumId w:val="13"/>
  </w:num>
  <w:num w:numId="16" w16cid:durableId="2041079977">
    <w:abstractNumId w:val="10"/>
  </w:num>
  <w:num w:numId="17" w16cid:durableId="1745107028">
    <w:abstractNumId w:val="1"/>
  </w:num>
  <w:num w:numId="18" w16cid:durableId="77870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08"/>
    <w:rsid w:val="00004243"/>
    <w:rsid w:val="00035D11"/>
    <w:rsid w:val="00036B99"/>
    <w:rsid w:val="0004015D"/>
    <w:rsid w:val="000862D7"/>
    <w:rsid w:val="000B5E4C"/>
    <w:rsid w:val="000D0207"/>
    <w:rsid w:val="000F78ED"/>
    <w:rsid w:val="00172916"/>
    <w:rsid w:val="00193827"/>
    <w:rsid w:val="00195CB6"/>
    <w:rsid w:val="001A2590"/>
    <w:rsid w:val="001E1F66"/>
    <w:rsid w:val="00211E24"/>
    <w:rsid w:val="002451A5"/>
    <w:rsid w:val="002523CD"/>
    <w:rsid w:val="002B3F29"/>
    <w:rsid w:val="002C50B2"/>
    <w:rsid w:val="002D1E8D"/>
    <w:rsid w:val="002D59E7"/>
    <w:rsid w:val="002F2AFD"/>
    <w:rsid w:val="003212E2"/>
    <w:rsid w:val="00333EF9"/>
    <w:rsid w:val="00335B36"/>
    <w:rsid w:val="003713ED"/>
    <w:rsid w:val="00387B36"/>
    <w:rsid w:val="003A2579"/>
    <w:rsid w:val="003A530C"/>
    <w:rsid w:val="003B565B"/>
    <w:rsid w:val="003F0E4F"/>
    <w:rsid w:val="004901CE"/>
    <w:rsid w:val="004D539D"/>
    <w:rsid w:val="004F25A1"/>
    <w:rsid w:val="004F53EF"/>
    <w:rsid w:val="0050050A"/>
    <w:rsid w:val="00530655"/>
    <w:rsid w:val="005C2113"/>
    <w:rsid w:val="005D7558"/>
    <w:rsid w:val="005E6975"/>
    <w:rsid w:val="00601EE6"/>
    <w:rsid w:val="0068243C"/>
    <w:rsid w:val="0069521E"/>
    <w:rsid w:val="006A23E9"/>
    <w:rsid w:val="006A3188"/>
    <w:rsid w:val="006A501C"/>
    <w:rsid w:val="006C5F49"/>
    <w:rsid w:val="006F1063"/>
    <w:rsid w:val="007100A9"/>
    <w:rsid w:val="00713160"/>
    <w:rsid w:val="00766557"/>
    <w:rsid w:val="00786B44"/>
    <w:rsid w:val="007912E0"/>
    <w:rsid w:val="007B5CDB"/>
    <w:rsid w:val="007E672C"/>
    <w:rsid w:val="00833976"/>
    <w:rsid w:val="00873847"/>
    <w:rsid w:val="00884EB5"/>
    <w:rsid w:val="00891939"/>
    <w:rsid w:val="008A77A5"/>
    <w:rsid w:val="008B4EDA"/>
    <w:rsid w:val="008C70D5"/>
    <w:rsid w:val="00932010"/>
    <w:rsid w:val="009640DD"/>
    <w:rsid w:val="009A2E07"/>
    <w:rsid w:val="009B59CA"/>
    <w:rsid w:val="009E58FE"/>
    <w:rsid w:val="009F015D"/>
    <w:rsid w:val="009F2177"/>
    <w:rsid w:val="00A21CF7"/>
    <w:rsid w:val="00A4428B"/>
    <w:rsid w:val="00A574E1"/>
    <w:rsid w:val="00AA6D52"/>
    <w:rsid w:val="00B669E6"/>
    <w:rsid w:val="00B72508"/>
    <w:rsid w:val="00B8567A"/>
    <w:rsid w:val="00B9060A"/>
    <w:rsid w:val="00BA0976"/>
    <w:rsid w:val="00BC28A0"/>
    <w:rsid w:val="00BC564A"/>
    <w:rsid w:val="00BF56E6"/>
    <w:rsid w:val="00C061DB"/>
    <w:rsid w:val="00C617B0"/>
    <w:rsid w:val="00C86319"/>
    <w:rsid w:val="00C936C5"/>
    <w:rsid w:val="00CF73A5"/>
    <w:rsid w:val="00D3758E"/>
    <w:rsid w:val="00D4692F"/>
    <w:rsid w:val="00D72BDE"/>
    <w:rsid w:val="00D8493C"/>
    <w:rsid w:val="00DD77DC"/>
    <w:rsid w:val="00DE61FC"/>
    <w:rsid w:val="00E34ECD"/>
    <w:rsid w:val="00E35334"/>
    <w:rsid w:val="00E4200B"/>
    <w:rsid w:val="00E55EC7"/>
    <w:rsid w:val="00E56874"/>
    <w:rsid w:val="00EC57D4"/>
    <w:rsid w:val="00F2519B"/>
    <w:rsid w:val="00F269C1"/>
    <w:rsid w:val="00F357B3"/>
    <w:rsid w:val="00F73590"/>
    <w:rsid w:val="00F87704"/>
    <w:rsid w:val="00FC058D"/>
    <w:rsid w:val="00FD5C59"/>
    <w:rsid w:val="00FF51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66C92"/>
  <w15:docId w15:val="{3B8B6FDB-0F46-47CA-93B8-1CE3934A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3">
    <w:name w:val="heading 3"/>
    <w:basedOn w:val="Normal"/>
    <w:next w:val="Normal"/>
    <w:link w:val="Ttulo3Car"/>
    <w:uiPriority w:val="9"/>
    <w:semiHidden/>
    <w:unhideWhenUsed/>
    <w:qFormat/>
    <w:rsid w:val="00F269C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3"/>
      <w:ind w:left="20"/>
    </w:pPr>
  </w:style>
  <w:style w:type="paragraph" w:styleId="Prrafodelista">
    <w:name w:val="List Paragraph"/>
    <w:aliases w:val="List,Forth level,titulo 3,Párrafo de lista1,Bullets,Bolita,BOLA,BOLADEF,Lista vistosa - Énfasis 11,Ha,Párrafo de lista2,Cuadrícula clara - Énfasis 31,Bullet,HOJA,Párrafo de lista4,Párrafo de lista3,Párrafo de lista21,Nivel 1 OS,lp1,Foot"/>
    <w:basedOn w:val="Normal"/>
    <w:link w:val="PrrafodelistaCar"/>
    <w:uiPriority w:val="34"/>
    <w:qFormat/>
    <w:pPr>
      <w:ind w:left="262" w:right="268"/>
      <w:jc w:val="both"/>
    </w:pPr>
  </w:style>
  <w:style w:type="paragraph" w:customStyle="1" w:styleId="TableParagraph">
    <w:name w:val="Table Paragraph"/>
    <w:basedOn w:val="Normal"/>
    <w:uiPriority w:val="1"/>
    <w:qFormat/>
  </w:style>
  <w:style w:type="paragraph" w:customStyle="1" w:styleId="xgmail-msolistparagraph">
    <w:name w:val="x_gmail-msolistparagraph"/>
    <w:basedOn w:val="Normal"/>
    <w:rsid w:val="001E1F6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D8493C"/>
    <w:rPr>
      <w:sz w:val="16"/>
      <w:szCs w:val="16"/>
    </w:rPr>
  </w:style>
  <w:style w:type="paragraph" w:styleId="Textocomentario">
    <w:name w:val="annotation text"/>
    <w:basedOn w:val="Normal"/>
    <w:link w:val="TextocomentarioCar"/>
    <w:uiPriority w:val="99"/>
    <w:unhideWhenUsed/>
    <w:rsid w:val="00D8493C"/>
    <w:rPr>
      <w:sz w:val="20"/>
      <w:szCs w:val="20"/>
    </w:rPr>
  </w:style>
  <w:style w:type="character" w:customStyle="1" w:styleId="TextocomentarioCar">
    <w:name w:val="Texto comentario Car"/>
    <w:basedOn w:val="Fuentedeprrafopredeter"/>
    <w:link w:val="Textocomentario"/>
    <w:uiPriority w:val="99"/>
    <w:rsid w:val="00D8493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8493C"/>
    <w:rPr>
      <w:b/>
      <w:bCs/>
    </w:rPr>
  </w:style>
  <w:style w:type="character" w:customStyle="1" w:styleId="AsuntodelcomentarioCar">
    <w:name w:val="Asunto del comentario Car"/>
    <w:basedOn w:val="TextocomentarioCar"/>
    <w:link w:val="Asuntodelcomentario"/>
    <w:uiPriority w:val="99"/>
    <w:semiHidden/>
    <w:rsid w:val="00D8493C"/>
    <w:rPr>
      <w:rFonts w:ascii="Arial MT" w:eastAsia="Arial MT" w:hAnsi="Arial MT" w:cs="Arial MT"/>
      <w:b/>
      <w:bCs/>
      <w:sz w:val="20"/>
      <w:szCs w:val="20"/>
      <w:lang w:val="es-ES"/>
    </w:rPr>
  </w:style>
  <w:style w:type="paragraph" w:styleId="Revisin">
    <w:name w:val="Revision"/>
    <w:hidden/>
    <w:uiPriority w:val="99"/>
    <w:semiHidden/>
    <w:rsid w:val="00D8493C"/>
    <w:pPr>
      <w:widowControl/>
      <w:autoSpaceDE/>
      <w:autoSpaceDN/>
    </w:pPr>
    <w:rPr>
      <w:rFonts w:ascii="Arial MT" w:eastAsia="Arial MT" w:hAnsi="Arial MT" w:cs="Arial MT"/>
      <w:lang w:val="es-ES"/>
    </w:rPr>
  </w:style>
  <w:style w:type="character" w:customStyle="1" w:styleId="PrrafodelistaCar">
    <w:name w:val="Párrafo de lista Car"/>
    <w:aliases w:val="List Car,Forth level Car,titulo 3 Car,Párrafo de lista1 Car,Bullets Car,Bolita Car,BOLA Car,BOLADEF Car,Lista vistosa - Énfasis 11 Car,Ha Car,Párrafo de lista2 Car,Cuadrícula clara - Énfasis 31 Car,Bullet Car,HOJA Car,Nivel 1 OS Car"/>
    <w:link w:val="Prrafodelista"/>
    <w:uiPriority w:val="34"/>
    <w:qFormat/>
    <w:locked/>
    <w:rsid w:val="00891939"/>
    <w:rPr>
      <w:rFonts w:ascii="Arial MT" w:eastAsia="Arial MT" w:hAnsi="Arial MT" w:cs="Arial MT"/>
      <w:lang w:val="es-ES"/>
    </w:rPr>
  </w:style>
  <w:style w:type="paragraph" w:customStyle="1" w:styleId="Estilo3">
    <w:name w:val="Estilo3"/>
    <w:basedOn w:val="Ttulo3"/>
    <w:qFormat/>
    <w:rsid w:val="00F269C1"/>
    <w:pPr>
      <w:keepLines w:val="0"/>
      <w:widowControl/>
      <w:numPr>
        <w:numId w:val="15"/>
      </w:numPr>
      <w:autoSpaceDE/>
      <w:autoSpaceDN/>
      <w:spacing w:before="240"/>
      <w:ind w:left="67" w:right="123" w:hanging="490"/>
      <w:jc w:val="both"/>
    </w:pPr>
    <w:rPr>
      <w:rFonts w:ascii="Arial Narrow" w:eastAsia="Times New Roman" w:hAnsi="Arial Narrow" w:cs="Times New Roman"/>
      <w:b/>
      <w:bCs/>
      <w:color w:val="auto"/>
      <w:sz w:val="20"/>
      <w:szCs w:val="20"/>
      <w:lang w:val="es-MX"/>
    </w:rPr>
  </w:style>
  <w:style w:type="character" w:customStyle="1" w:styleId="Estilo1">
    <w:name w:val="Estilo1"/>
    <w:uiPriority w:val="1"/>
    <w:rsid w:val="00F269C1"/>
    <w:rPr>
      <w:rFonts w:ascii="Arial" w:hAnsi="Arial"/>
      <w:sz w:val="16"/>
    </w:rPr>
  </w:style>
  <w:style w:type="character" w:customStyle="1" w:styleId="Ttulo3Car">
    <w:name w:val="Título 3 Car"/>
    <w:basedOn w:val="Fuentedeprrafopredeter"/>
    <w:link w:val="Ttulo3"/>
    <w:uiPriority w:val="9"/>
    <w:semiHidden/>
    <w:rsid w:val="00F269C1"/>
    <w:rPr>
      <w:rFonts w:asciiTheme="majorHAnsi" w:eastAsiaTheme="majorEastAsia" w:hAnsiTheme="majorHAnsi" w:cstheme="majorBidi"/>
      <w:color w:val="243F60" w:themeColor="accent1" w:themeShade="7F"/>
      <w:sz w:val="24"/>
      <w:szCs w:val="24"/>
      <w:lang w:val="es-ES"/>
    </w:rPr>
  </w:style>
  <w:style w:type="paragraph" w:styleId="Encabezado">
    <w:name w:val="header"/>
    <w:basedOn w:val="Normal"/>
    <w:link w:val="EncabezadoCar"/>
    <w:uiPriority w:val="99"/>
    <w:unhideWhenUsed/>
    <w:rsid w:val="00F269C1"/>
    <w:pPr>
      <w:tabs>
        <w:tab w:val="center" w:pos="4419"/>
        <w:tab w:val="right" w:pos="8838"/>
      </w:tabs>
    </w:pPr>
  </w:style>
  <w:style w:type="character" w:customStyle="1" w:styleId="EncabezadoCar">
    <w:name w:val="Encabezado Car"/>
    <w:basedOn w:val="Fuentedeprrafopredeter"/>
    <w:link w:val="Encabezado"/>
    <w:uiPriority w:val="99"/>
    <w:rsid w:val="00F269C1"/>
    <w:rPr>
      <w:rFonts w:ascii="Arial MT" w:eastAsia="Arial MT" w:hAnsi="Arial MT" w:cs="Arial MT"/>
      <w:lang w:val="es-ES"/>
    </w:rPr>
  </w:style>
  <w:style w:type="paragraph" w:styleId="Piedepgina">
    <w:name w:val="footer"/>
    <w:basedOn w:val="Normal"/>
    <w:link w:val="PiedepginaCar"/>
    <w:uiPriority w:val="99"/>
    <w:unhideWhenUsed/>
    <w:rsid w:val="00F269C1"/>
    <w:pPr>
      <w:tabs>
        <w:tab w:val="center" w:pos="4419"/>
        <w:tab w:val="right" w:pos="8838"/>
      </w:tabs>
    </w:pPr>
  </w:style>
  <w:style w:type="character" w:customStyle="1" w:styleId="PiedepginaCar">
    <w:name w:val="Pie de página Car"/>
    <w:basedOn w:val="Fuentedeprrafopredeter"/>
    <w:link w:val="Piedepgina"/>
    <w:uiPriority w:val="99"/>
    <w:rsid w:val="00F269C1"/>
    <w:rPr>
      <w:rFonts w:ascii="Arial MT" w:eastAsia="Arial MT" w:hAnsi="Arial MT" w:cs="Arial MT"/>
      <w:lang w:val="es-ES"/>
    </w:rPr>
  </w:style>
  <w:style w:type="paragraph" w:customStyle="1" w:styleId="Contenidodelatabla">
    <w:name w:val="Contenido de la tabla"/>
    <w:basedOn w:val="Normal"/>
    <w:rsid w:val="00F269C1"/>
    <w:pPr>
      <w:suppressLineNumbers/>
      <w:suppressAutoHyphens/>
      <w:autoSpaceDE/>
      <w:autoSpaceDN/>
    </w:pPr>
    <w:rPr>
      <w:rFonts w:ascii="Arial" w:eastAsia="DejaVu Sans" w:hAnsi="Arial" w:cs="Arial"/>
      <w:kern w:val="1"/>
      <w:szCs w:val="24"/>
      <w:lang w:val="es-CO" w:eastAsia="zh-CN"/>
    </w:rPr>
  </w:style>
  <w:style w:type="paragraph" w:customStyle="1" w:styleId="xmsolistparagraph">
    <w:name w:val="x_msolistparagraph"/>
    <w:basedOn w:val="Normal"/>
    <w:rsid w:val="00F8770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9320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rautonoma.gov.co/la-c-r-a/manual-de-identida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am.gov.co/information-page" TargetMode="External"/><Relationship Id="rId4" Type="http://schemas.openxmlformats.org/officeDocument/2006/relationships/settings" Target="settings.xml"/><Relationship Id="rId9" Type="http://schemas.openxmlformats.org/officeDocument/2006/relationships/hyperlink" Target="http://conceptodefinicion.de/intuitu-persona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90CB-85F8-4A16-8EC2-D5DF719C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2414</Words>
  <Characters>13277</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Varela</dc:creator>
  <cp:lastModifiedBy>Juan Camilo Calderon - SGI</cp:lastModifiedBy>
  <cp:revision>22</cp:revision>
  <dcterms:created xsi:type="dcterms:W3CDTF">2025-01-03T14:26:00Z</dcterms:created>
  <dcterms:modified xsi:type="dcterms:W3CDTF">2025-01-10T14:53:00Z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Acrobat PDFMaker 24 para Word</vt:lpwstr>
  </property>
  <property fmtid="{D5CDD505-2E9C-101B-9397-08002B2CF9AE}" pid="4" name="LastSaved">
    <vt:filetime>2024-09-04T00:00:00Z</vt:filetime>
  </property>
  <property fmtid="{D5CDD505-2E9C-101B-9397-08002B2CF9AE}" pid="5" name="Producer">
    <vt:lpwstr>Acrobat Sign</vt:lpwstr>
  </property>
  <property fmtid="{D5CDD505-2E9C-101B-9397-08002B2CF9AE}" pid="6" name="SourceModified">
    <vt:lpwstr>D:20240530210430</vt:lpwstr>
  </property>
</Properties>
</file>